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text" w:horzAnchor="page" w:tblpX="109" w:tblpY="-1816"/>
        <w:tblOverlap w:val="never"/>
        <w:tblW w:w="12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0"/>
      </w:tblGrid>
      <w:tr w:rsidR="0025757F" w14:paraId="6EA04624" w14:textId="77777777" w:rsidTr="00D103BA">
        <w:trPr>
          <w:trHeight w:val="2151"/>
        </w:trPr>
        <w:tc>
          <w:tcPr>
            <w:tcW w:w="12240" w:type="dxa"/>
            <w:vAlign w:val="center"/>
          </w:tcPr>
          <w:p w14:paraId="7895ABF5" w14:textId="77777777" w:rsidR="0025757F" w:rsidRDefault="0025757F" w:rsidP="00AA751D">
            <w:pPr>
              <w:rPr>
                <w:rFonts w:ascii="Times New Roman" w:hAnsi="Times New Roman" w:cs="Times New Roman"/>
              </w:rPr>
            </w:pPr>
            <w:bookmarkStart w:id="0" w:name="_GoBack"/>
            <w:bookmarkEnd w:id="0"/>
          </w:p>
          <w:p w14:paraId="0E4283E2" w14:textId="77777777" w:rsidR="0025757F" w:rsidRPr="0025757F" w:rsidRDefault="0025757F" w:rsidP="00CB08B7">
            <w:pPr>
              <w:jc w:val="center"/>
              <w:rPr>
                <w:rFonts w:ascii="Times New Roman" w:hAnsi="Times New Roman" w:cs="Times New Roman"/>
              </w:rPr>
            </w:pPr>
          </w:p>
          <w:p w14:paraId="28CA2954" w14:textId="77777777" w:rsidR="0025757F" w:rsidRPr="0025757F" w:rsidRDefault="0025757F" w:rsidP="00CB08B7">
            <w:pPr>
              <w:ind w:firstLine="720"/>
              <w:jc w:val="center"/>
              <w:rPr>
                <w:rFonts w:ascii="Times New Roman" w:hAnsi="Times New Roman" w:cs="Times New Roman"/>
              </w:rPr>
            </w:pPr>
          </w:p>
        </w:tc>
      </w:tr>
    </w:tbl>
    <w:p w14:paraId="1A6FAF64" w14:textId="49DDA203" w:rsidR="006D5CA4" w:rsidRDefault="00F232DA">
      <w:pPr>
        <w:rPr>
          <w:rFonts w:ascii="Times New Roman" w:hAnsi="Times New Roman" w:cs="Times New Roman"/>
        </w:rPr>
        <w:sectPr w:rsidR="006D5CA4" w:rsidSect="006B582C">
          <w:headerReference w:type="default" r:id="rId8"/>
          <w:headerReference w:type="first" r:id="rId9"/>
          <w:footerReference w:type="first" r:id="rId10"/>
          <w:pgSz w:w="12240" w:h="15840"/>
          <w:pgMar w:top="1440" w:right="1440" w:bottom="1440" w:left="1440" w:header="720" w:footer="720" w:gutter="0"/>
          <w:cols w:space="720"/>
          <w:titlePg/>
          <w:docGrid w:linePitch="360"/>
        </w:sectPr>
      </w:pPr>
      <w:r>
        <w:rPr>
          <w:rFonts w:ascii="Times New Roman" w:hAnsi="Times New Roman" w:cs="Times New Roman"/>
        </w:rPr>
        <w:t xml:space="preserve"> </w:t>
      </w:r>
      <w:r w:rsidR="0025757F">
        <w:rPr>
          <w:rFonts w:ascii="Times New Roman" w:hAnsi="Times New Roman" w:cs="Times New Roman"/>
        </w:rPr>
        <w:softHyphen/>
      </w:r>
      <w:r w:rsidR="0025757F">
        <w:rPr>
          <w:rFonts w:ascii="Times New Roman" w:hAnsi="Times New Roman" w:cs="Times New Roman"/>
        </w:rPr>
        <w:softHyphe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tblGrid>
      <w:tr w:rsidR="00FA22C2" w14:paraId="1D304603" w14:textId="77777777" w:rsidTr="00FA22C2">
        <w:trPr>
          <w:trHeight w:val="1385"/>
        </w:trPr>
        <w:tc>
          <w:tcPr>
            <w:tcW w:w="4135" w:type="dxa"/>
          </w:tcPr>
          <w:p w14:paraId="6EE9DF81" w14:textId="77777777" w:rsidR="00FA22C2" w:rsidRDefault="00FA22C2" w:rsidP="00E21789">
            <w:pPr>
              <w:pStyle w:val="p1"/>
              <w:rPr>
                <w:sz w:val="24"/>
                <w:szCs w:val="24"/>
              </w:rPr>
            </w:pPr>
          </w:p>
        </w:tc>
      </w:tr>
    </w:tbl>
    <w:tbl>
      <w:tblPr>
        <w:tblStyle w:val="TableGrid"/>
        <w:tblpPr w:leftFromText="180" w:rightFromText="180" w:vertAnchor="text" w:horzAnchor="page" w:tblpX="6970" w:tblpY="-11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tblGrid>
      <w:tr w:rsidR="00FA22C2" w14:paraId="00E50BD5" w14:textId="77777777" w:rsidTr="00FA22C2">
        <w:trPr>
          <w:trHeight w:val="954"/>
        </w:trPr>
        <w:tc>
          <w:tcPr>
            <w:tcW w:w="4241" w:type="dxa"/>
          </w:tcPr>
          <w:p w14:paraId="1EA5FC05" w14:textId="77777777" w:rsidR="00820C09" w:rsidRDefault="00B350F7" w:rsidP="00FA22C2">
            <w:pPr>
              <w:rPr>
                <w:rFonts w:ascii="Times New Roman" w:hAnsi="Times New Roman" w:cs="Times New Roman"/>
                <w:b/>
                <w:sz w:val="20"/>
                <w:szCs w:val="20"/>
              </w:rPr>
            </w:pPr>
            <w:r>
              <w:rPr>
                <w:rFonts w:ascii="Times New Roman" w:hAnsi="Times New Roman" w:cs="Times New Roman"/>
                <w:b/>
                <w:sz w:val="20"/>
                <w:szCs w:val="20"/>
              </w:rPr>
              <w:t xml:space="preserve">Maryland </w:t>
            </w:r>
            <w:r w:rsidR="00820C09">
              <w:rPr>
                <w:rFonts w:ascii="Times New Roman" w:hAnsi="Times New Roman" w:cs="Times New Roman"/>
                <w:b/>
                <w:sz w:val="20"/>
                <w:szCs w:val="20"/>
              </w:rPr>
              <w:t xml:space="preserve">Community Health </w:t>
            </w:r>
          </w:p>
          <w:p w14:paraId="7064787C" w14:textId="5AA8F403" w:rsidR="000271C8" w:rsidRDefault="00820C09" w:rsidP="00FA22C2">
            <w:pPr>
              <w:rPr>
                <w:rFonts w:ascii="Times New Roman" w:hAnsi="Times New Roman" w:cs="Times New Roman"/>
                <w:b/>
                <w:sz w:val="20"/>
                <w:szCs w:val="20"/>
              </w:rPr>
            </w:pPr>
            <w:r>
              <w:rPr>
                <w:rFonts w:ascii="Times New Roman" w:hAnsi="Times New Roman" w:cs="Times New Roman"/>
                <w:b/>
                <w:sz w:val="20"/>
                <w:szCs w:val="20"/>
              </w:rPr>
              <w:t>Resources Commission</w:t>
            </w:r>
          </w:p>
          <w:p w14:paraId="3A7DD2AF" w14:textId="33B21F07" w:rsidR="00B350F7" w:rsidRPr="00B350F7" w:rsidRDefault="00820C09" w:rsidP="00FA22C2">
            <w:pPr>
              <w:rPr>
                <w:rFonts w:ascii="Times New Roman" w:hAnsi="Times New Roman" w:cs="Times New Roman"/>
                <w:sz w:val="20"/>
                <w:szCs w:val="20"/>
              </w:rPr>
            </w:pPr>
            <w:r>
              <w:rPr>
                <w:rFonts w:ascii="Times New Roman" w:hAnsi="Times New Roman" w:cs="Times New Roman"/>
                <w:sz w:val="20"/>
                <w:szCs w:val="20"/>
              </w:rPr>
              <w:t>Mark Luckner</w:t>
            </w:r>
            <w:r w:rsidR="00B350F7" w:rsidRPr="00B350F7">
              <w:rPr>
                <w:rFonts w:ascii="Times New Roman" w:hAnsi="Times New Roman" w:cs="Times New Roman"/>
                <w:sz w:val="20"/>
                <w:szCs w:val="20"/>
              </w:rPr>
              <w:t xml:space="preserve">  </w:t>
            </w:r>
            <w:r w:rsidR="00B350F7" w:rsidRPr="00B350F7">
              <w:rPr>
                <w:rFonts w:ascii="Times New Roman" w:hAnsi="Times New Roman" w:cs="Times New Roman"/>
                <w:sz w:val="20"/>
                <w:szCs w:val="20"/>
              </w:rPr>
              <w:sym w:font="Symbol" w:char="F0D7"/>
            </w:r>
            <w:r w:rsidR="00B350F7" w:rsidRPr="00B350F7">
              <w:rPr>
                <w:rFonts w:ascii="Times New Roman" w:hAnsi="Times New Roman" w:cs="Times New Roman"/>
                <w:sz w:val="20"/>
                <w:szCs w:val="20"/>
              </w:rPr>
              <w:t xml:space="preserve">  </w:t>
            </w:r>
            <w:r w:rsidR="00B350F7">
              <w:rPr>
                <w:rFonts w:ascii="Times New Roman" w:hAnsi="Times New Roman" w:cs="Times New Roman"/>
                <w:sz w:val="20"/>
                <w:szCs w:val="20"/>
              </w:rPr>
              <w:t>410-</w:t>
            </w:r>
            <w:r>
              <w:rPr>
                <w:rFonts w:ascii="Times New Roman" w:hAnsi="Times New Roman" w:cs="Times New Roman"/>
                <w:sz w:val="20"/>
                <w:szCs w:val="20"/>
              </w:rPr>
              <w:t>260-6290</w:t>
            </w:r>
            <w:r w:rsidR="00B350F7" w:rsidRPr="00B350F7">
              <w:rPr>
                <w:rFonts w:ascii="Times New Roman" w:hAnsi="Times New Roman" w:cs="Times New Roman"/>
                <w:sz w:val="20"/>
                <w:szCs w:val="20"/>
              </w:rPr>
              <w:t xml:space="preserve"> </w:t>
            </w:r>
          </w:p>
          <w:p w14:paraId="38AA5C7A" w14:textId="77777777" w:rsidR="00B350F7" w:rsidRDefault="00B350F7" w:rsidP="00FA22C2">
            <w:pPr>
              <w:rPr>
                <w:rFonts w:ascii="Times New Roman" w:hAnsi="Times New Roman" w:cs="Times New Roman"/>
                <w:b/>
                <w:sz w:val="20"/>
                <w:szCs w:val="20"/>
              </w:rPr>
            </w:pPr>
          </w:p>
          <w:p w14:paraId="5FFBF30F" w14:textId="340CF934" w:rsidR="00FA22C2" w:rsidRPr="00D103BA" w:rsidRDefault="00B350F7" w:rsidP="00FA22C2">
            <w:pPr>
              <w:rPr>
                <w:rFonts w:ascii="Times New Roman" w:hAnsi="Times New Roman" w:cs="Times New Roman"/>
                <w:b/>
                <w:sz w:val="20"/>
                <w:szCs w:val="20"/>
              </w:rPr>
            </w:pPr>
            <w:r>
              <w:rPr>
                <w:rFonts w:ascii="Times New Roman" w:hAnsi="Times New Roman" w:cs="Times New Roman"/>
                <w:b/>
                <w:sz w:val="20"/>
                <w:szCs w:val="20"/>
              </w:rPr>
              <w:t>Maryland Department of Health</w:t>
            </w:r>
          </w:p>
          <w:p w14:paraId="5FA85FD6" w14:textId="4D57A9ED" w:rsidR="00FA22C2" w:rsidRPr="00D103BA" w:rsidRDefault="00D47B5D" w:rsidP="00FA22C2">
            <w:pPr>
              <w:rPr>
                <w:rFonts w:ascii="Times New Roman" w:hAnsi="Times New Roman" w:cs="Times New Roman"/>
                <w:sz w:val="20"/>
                <w:szCs w:val="20"/>
              </w:rPr>
            </w:pPr>
            <w:r>
              <w:rPr>
                <w:rFonts w:ascii="Times New Roman" w:hAnsi="Times New Roman" w:cs="Times New Roman"/>
                <w:sz w:val="20"/>
                <w:szCs w:val="20"/>
              </w:rPr>
              <w:t xml:space="preserve">Brittany Fowler  </w:t>
            </w:r>
            <w:r>
              <w:rPr>
                <w:rFonts w:ascii="Times New Roman" w:hAnsi="Times New Roman" w:cs="Times New Roman"/>
                <w:sz w:val="20"/>
                <w:szCs w:val="20"/>
              </w:rPr>
              <w:sym w:font="Symbol" w:char="F0D7"/>
            </w:r>
            <w:r>
              <w:rPr>
                <w:rFonts w:ascii="Times New Roman" w:hAnsi="Times New Roman" w:cs="Times New Roman"/>
                <w:sz w:val="20"/>
                <w:szCs w:val="20"/>
              </w:rPr>
              <w:t xml:space="preserve">  410-767-1368</w:t>
            </w:r>
          </w:p>
          <w:p w14:paraId="73AE4DA1" w14:textId="33EF6E6D" w:rsidR="00FA22C2" w:rsidRPr="00D47B5D" w:rsidRDefault="00D47B5D" w:rsidP="00FA22C2">
            <w:pPr>
              <w:rPr>
                <w:rFonts w:ascii="Times New Roman" w:hAnsi="Times New Roman" w:cs="Times New Roman"/>
                <w:sz w:val="20"/>
                <w:szCs w:val="20"/>
              </w:rPr>
            </w:pPr>
            <w:r>
              <w:rPr>
                <w:rFonts w:ascii="Times New Roman" w:hAnsi="Times New Roman" w:cs="Times New Roman"/>
                <w:sz w:val="20"/>
                <w:szCs w:val="20"/>
              </w:rPr>
              <w:t xml:space="preserve">Nikki Laska  </w:t>
            </w:r>
            <w:r>
              <w:rPr>
                <w:rFonts w:ascii="Times New Roman" w:hAnsi="Times New Roman" w:cs="Times New Roman"/>
                <w:sz w:val="20"/>
                <w:szCs w:val="20"/>
              </w:rPr>
              <w:sym w:font="Symbol" w:char="F0D7"/>
            </w:r>
            <w:r>
              <w:rPr>
                <w:rFonts w:ascii="Times New Roman" w:hAnsi="Times New Roman" w:cs="Times New Roman"/>
                <w:sz w:val="20"/>
                <w:szCs w:val="20"/>
              </w:rPr>
              <w:t xml:space="preserve">  410-767-3536</w:t>
            </w:r>
          </w:p>
        </w:tc>
      </w:tr>
    </w:tbl>
    <w:p w14:paraId="69A345E0" w14:textId="77777777" w:rsidR="00820C09" w:rsidRDefault="00820C09" w:rsidP="00820C09">
      <w:pPr>
        <w:rPr>
          <w:b/>
          <w:i/>
        </w:rPr>
      </w:pPr>
    </w:p>
    <w:p w14:paraId="37BCA294" w14:textId="77777777" w:rsidR="00820C09" w:rsidRDefault="00820C09" w:rsidP="00820C09">
      <w:pPr>
        <w:rPr>
          <w:b/>
          <w:i/>
        </w:rPr>
      </w:pPr>
    </w:p>
    <w:p w14:paraId="5AB5D970" w14:textId="77777777" w:rsidR="00820C09" w:rsidRPr="00820C09" w:rsidRDefault="00820C09" w:rsidP="00820C09">
      <w:pPr>
        <w:rPr>
          <w:rFonts w:ascii="Times New Roman" w:hAnsi="Times New Roman" w:cs="Times New Roman"/>
        </w:rPr>
      </w:pPr>
      <w:r w:rsidRPr="00820C09">
        <w:rPr>
          <w:rFonts w:ascii="Times New Roman" w:hAnsi="Times New Roman" w:cs="Times New Roman"/>
          <w:b/>
        </w:rPr>
        <w:t>FOR IMMEDIATE RELEASE</w:t>
      </w:r>
      <w:r w:rsidRPr="00820C09">
        <w:rPr>
          <w:rFonts w:ascii="Times New Roman" w:hAnsi="Times New Roman" w:cs="Times New Roman"/>
        </w:rPr>
        <w:tab/>
      </w:r>
      <w:r w:rsidRPr="00820C09">
        <w:rPr>
          <w:rFonts w:ascii="Times New Roman" w:hAnsi="Times New Roman" w:cs="Times New Roman"/>
        </w:rPr>
        <w:tab/>
        <w:t xml:space="preserve"> </w:t>
      </w:r>
      <w:r w:rsidRPr="00820C09">
        <w:rPr>
          <w:rFonts w:ascii="Times New Roman" w:hAnsi="Times New Roman" w:cs="Times New Roman"/>
        </w:rPr>
        <w:tab/>
      </w:r>
      <w:r w:rsidRPr="00820C09">
        <w:rPr>
          <w:rFonts w:ascii="Times New Roman" w:hAnsi="Times New Roman" w:cs="Times New Roman"/>
        </w:rPr>
        <w:tab/>
      </w:r>
      <w:r w:rsidRPr="00820C09">
        <w:rPr>
          <w:rFonts w:ascii="Times New Roman" w:hAnsi="Times New Roman" w:cs="Times New Roman"/>
        </w:rPr>
        <w:tab/>
      </w:r>
      <w:r w:rsidRPr="00820C09">
        <w:rPr>
          <w:rFonts w:ascii="Times New Roman" w:hAnsi="Times New Roman" w:cs="Times New Roman"/>
        </w:rPr>
        <w:tab/>
      </w:r>
    </w:p>
    <w:p w14:paraId="0D637715" w14:textId="77777777" w:rsidR="00820C09" w:rsidRPr="00820C09" w:rsidRDefault="00820C09" w:rsidP="00820C09">
      <w:pPr>
        <w:rPr>
          <w:rFonts w:ascii="Times New Roman" w:hAnsi="Times New Roman" w:cs="Times New Roman"/>
          <w:b/>
          <w:i/>
        </w:rPr>
      </w:pPr>
    </w:p>
    <w:p w14:paraId="3BDC087E" w14:textId="0EB2D0D5" w:rsidR="00820C09" w:rsidRPr="00820C09" w:rsidRDefault="00820C09" w:rsidP="00820C09">
      <w:pPr>
        <w:jc w:val="center"/>
        <w:rPr>
          <w:rFonts w:ascii="Times New Roman" w:hAnsi="Times New Roman" w:cs="Times New Roman"/>
          <w:b/>
          <w:sz w:val="28"/>
          <w:szCs w:val="28"/>
        </w:rPr>
      </w:pPr>
      <w:r>
        <w:rPr>
          <w:rFonts w:ascii="Times New Roman" w:hAnsi="Times New Roman" w:cs="Times New Roman"/>
          <w:b/>
          <w:sz w:val="28"/>
          <w:szCs w:val="28"/>
        </w:rPr>
        <w:t xml:space="preserve">Maryland </w:t>
      </w:r>
      <w:r w:rsidRPr="00820C09">
        <w:rPr>
          <w:rFonts w:ascii="Times New Roman" w:hAnsi="Times New Roman" w:cs="Times New Roman"/>
          <w:b/>
          <w:sz w:val="28"/>
          <w:szCs w:val="28"/>
        </w:rPr>
        <w:t>Community Health Resources Commission Issues Grant Funding Opportunity</w:t>
      </w:r>
    </w:p>
    <w:p w14:paraId="033E9588" w14:textId="77777777" w:rsidR="00820C09" w:rsidRPr="00820C09" w:rsidRDefault="00820C09" w:rsidP="00820C09">
      <w:pPr>
        <w:jc w:val="center"/>
        <w:rPr>
          <w:rFonts w:ascii="Times New Roman" w:hAnsi="Times New Roman" w:cs="Times New Roman"/>
          <w:i/>
          <w:sz w:val="28"/>
          <w:szCs w:val="28"/>
        </w:rPr>
      </w:pPr>
      <w:r w:rsidRPr="00820C09">
        <w:rPr>
          <w:rFonts w:ascii="Times New Roman" w:hAnsi="Times New Roman" w:cs="Times New Roman"/>
          <w:i/>
          <w:sz w:val="28"/>
          <w:szCs w:val="28"/>
        </w:rPr>
        <w:t>Projects Will Serve Vulnerable Populations and Promote Health Equity</w:t>
      </w:r>
    </w:p>
    <w:p w14:paraId="12FB2806" w14:textId="77777777" w:rsidR="00820C09" w:rsidRPr="00820C09" w:rsidRDefault="00820C09" w:rsidP="00820C09">
      <w:pPr>
        <w:rPr>
          <w:rFonts w:ascii="Times New Roman" w:hAnsi="Times New Roman" w:cs="Times New Roman"/>
          <w:b/>
        </w:rPr>
      </w:pPr>
    </w:p>
    <w:p w14:paraId="483B28B3" w14:textId="037E227D" w:rsidR="00820C09" w:rsidRPr="00820C09" w:rsidRDefault="00820C09" w:rsidP="00820C09">
      <w:pPr>
        <w:rPr>
          <w:rFonts w:ascii="Times New Roman" w:hAnsi="Times New Roman" w:cs="Times New Roman"/>
        </w:rPr>
      </w:pPr>
      <w:r w:rsidRPr="00820C09">
        <w:rPr>
          <w:rFonts w:ascii="Times New Roman" w:hAnsi="Times New Roman" w:cs="Times New Roman"/>
          <w:b/>
          <w:bCs/>
        </w:rPr>
        <w:t>BALTIMORE, MD</w:t>
      </w:r>
      <w:r w:rsidRPr="00820C09">
        <w:rPr>
          <w:rFonts w:ascii="Times New Roman" w:hAnsi="Times New Roman" w:cs="Times New Roman"/>
        </w:rPr>
        <w:t xml:space="preserve"> (October 22, 2018) — </w:t>
      </w:r>
      <w:r w:rsidRPr="00820C09">
        <w:rPr>
          <w:rFonts w:ascii="Times New Roman" w:hAnsi="Times New Roman" w:cs="Times New Roman"/>
          <w:color w:val="000000"/>
          <w:shd w:val="clear" w:color="auto" w:fill="FFFFFF"/>
        </w:rPr>
        <w:t>The Maryland Community Health Resources Commission (CHRC) issued its annual Call for Proposals, which looks to support programs that will serve vulnerable populations; promote health equity and address the social determinants of health; and support community-based projects that are innovative, sustainable, and replicable. The CHRC anticipates awarding approximately $5.9 million in new grant funding this fiscal year. </w:t>
      </w:r>
    </w:p>
    <w:p w14:paraId="2095468D" w14:textId="77777777" w:rsidR="00820C09" w:rsidRPr="00820C09" w:rsidRDefault="00820C09" w:rsidP="00820C09">
      <w:pPr>
        <w:rPr>
          <w:rFonts w:ascii="Times New Roman" w:hAnsi="Times New Roman" w:cs="Times New Roman"/>
        </w:rPr>
      </w:pPr>
    </w:p>
    <w:p w14:paraId="19C05BCD" w14:textId="54FC8291" w:rsidR="00820C09" w:rsidRPr="00820C09" w:rsidRDefault="00820C09" w:rsidP="00820C09">
      <w:pPr>
        <w:rPr>
          <w:rFonts w:ascii="Times New Roman" w:hAnsi="Times New Roman" w:cs="Times New Roman"/>
          <w:color w:val="000000"/>
          <w:shd w:val="clear" w:color="auto" w:fill="FFFFFF"/>
        </w:rPr>
      </w:pPr>
      <w:r w:rsidRPr="00820C09">
        <w:rPr>
          <w:rFonts w:ascii="Times New Roman" w:hAnsi="Times New Roman" w:cs="Times New Roman"/>
        </w:rPr>
        <w:t xml:space="preserve">The CHRC is hosting a public information call on </w:t>
      </w:r>
      <w:r w:rsidR="001A0B6F" w:rsidRPr="001A0B6F">
        <w:rPr>
          <w:rFonts w:ascii="Times New Roman" w:hAnsi="Times New Roman" w:cs="Times New Roman"/>
          <w:b/>
        </w:rPr>
        <w:t>Tuesday,</w:t>
      </w:r>
      <w:r w:rsidR="001A0B6F">
        <w:rPr>
          <w:rFonts w:ascii="Times New Roman" w:hAnsi="Times New Roman" w:cs="Times New Roman"/>
        </w:rPr>
        <w:t xml:space="preserve"> </w:t>
      </w:r>
      <w:r w:rsidRPr="00820C09">
        <w:rPr>
          <w:rFonts w:ascii="Times New Roman" w:hAnsi="Times New Roman" w:cs="Times New Roman"/>
          <w:b/>
        </w:rPr>
        <w:t>Oct. 30 at 10 a</w:t>
      </w:r>
      <w:r w:rsidR="001A0B6F">
        <w:rPr>
          <w:rFonts w:ascii="Times New Roman" w:hAnsi="Times New Roman" w:cs="Times New Roman"/>
          <w:b/>
        </w:rPr>
        <w:t>.</w:t>
      </w:r>
      <w:r w:rsidRPr="00820C09">
        <w:rPr>
          <w:rFonts w:ascii="Times New Roman" w:hAnsi="Times New Roman" w:cs="Times New Roman"/>
          <w:b/>
        </w:rPr>
        <w:t>m</w:t>
      </w:r>
      <w:r w:rsidRPr="00820C09">
        <w:rPr>
          <w:rFonts w:ascii="Times New Roman" w:hAnsi="Times New Roman" w:cs="Times New Roman"/>
        </w:rPr>
        <w:t>. Interested parties can call 866</w:t>
      </w:r>
      <w:r w:rsidR="001A0B6F">
        <w:rPr>
          <w:rFonts w:ascii="Times New Roman" w:hAnsi="Times New Roman" w:cs="Times New Roman"/>
        </w:rPr>
        <w:t>-</w:t>
      </w:r>
      <w:r w:rsidRPr="00820C09">
        <w:rPr>
          <w:rFonts w:ascii="Times New Roman" w:hAnsi="Times New Roman" w:cs="Times New Roman"/>
        </w:rPr>
        <w:t>247</w:t>
      </w:r>
      <w:r w:rsidR="001A0B6F">
        <w:rPr>
          <w:rFonts w:ascii="Times New Roman" w:hAnsi="Times New Roman" w:cs="Times New Roman"/>
        </w:rPr>
        <w:t>-</w:t>
      </w:r>
      <w:r w:rsidRPr="00820C09">
        <w:rPr>
          <w:rFonts w:ascii="Times New Roman" w:hAnsi="Times New Roman" w:cs="Times New Roman"/>
        </w:rPr>
        <w:t xml:space="preserve">6034 and use 410-260-7046 for the login code. Letters of Intent are due to the CHRC by noon on </w:t>
      </w:r>
      <w:r w:rsidR="001A0B6F" w:rsidRPr="001A0B6F">
        <w:rPr>
          <w:rFonts w:ascii="Times New Roman" w:hAnsi="Times New Roman" w:cs="Times New Roman"/>
          <w:b/>
        </w:rPr>
        <w:t>Tuesday,</w:t>
      </w:r>
      <w:r w:rsidR="001A0B6F">
        <w:rPr>
          <w:rFonts w:ascii="Times New Roman" w:hAnsi="Times New Roman" w:cs="Times New Roman"/>
        </w:rPr>
        <w:t xml:space="preserve"> </w:t>
      </w:r>
      <w:r w:rsidRPr="00820C09">
        <w:rPr>
          <w:rFonts w:ascii="Times New Roman" w:hAnsi="Times New Roman" w:cs="Times New Roman"/>
          <w:b/>
        </w:rPr>
        <w:t>Nov. 13</w:t>
      </w:r>
      <w:r w:rsidRPr="00820C09">
        <w:rPr>
          <w:rFonts w:ascii="Times New Roman" w:hAnsi="Times New Roman" w:cs="Times New Roman"/>
        </w:rPr>
        <w:t xml:space="preserve"> and full grant proposals are due by noon on </w:t>
      </w:r>
      <w:r w:rsidR="001A0B6F" w:rsidRPr="001A0B6F">
        <w:rPr>
          <w:rFonts w:ascii="Times New Roman" w:hAnsi="Times New Roman" w:cs="Times New Roman"/>
          <w:b/>
        </w:rPr>
        <w:t>Monday,</w:t>
      </w:r>
      <w:r w:rsidR="001A0B6F">
        <w:rPr>
          <w:rFonts w:ascii="Times New Roman" w:hAnsi="Times New Roman" w:cs="Times New Roman"/>
        </w:rPr>
        <w:t xml:space="preserve"> </w:t>
      </w:r>
      <w:r w:rsidRPr="00820C09">
        <w:rPr>
          <w:rFonts w:ascii="Times New Roman" w:hAnsi="Times New Roman" w:cs="Times New Roman"/>
          <w:b/>
        </w:rPr>
        <w:t>Dec. 17</w:t>
      </w:r>
      <w:r w:rsidRPr="00820C09">
        <w:rPr>
          <w:rFonts w:ascii="Times New Roman" w:hAnsi="Times New Roman" w:cs="Times New Roman"/>
        </w:rPr>
        <w:t xml:space="preserve">. </w:t>
      </w:r>
      <w:r w:rsidRPr="00820C09">
        <w:rPr>
          <w:rFonts w:ascii="Times New Roman" w:hAnsi="Times New Roman" w:cs="Times New Roman"/>
          <w:color w:val="000000"/>
          <w:shd w:val="clear" w:color="auto" w:fill="FFFFFF"/>
        </w:rPr>
        <w:t>Grant awards are expected to be made by the CHRC in mid-February 2019.</w:t>
      </w:r>
    </w:p>
    <w:p w14:paraId="038E9361" w14:textId="77777777" w:rsidR="00820C09" w:rsidRPr="00820C09" w:rsidRDefault="00820C09" w:rsidP="00820C09">
      <w:pPr>
        <w:rPr>
          <w:rFonts w:ascii="Times New Roman" w:hAnsi="Times New Roman" w:cs="Times New Roman"/>
        </w:rPr>
      </w:pPr>
    </w:p>
    <w:p w14:paraId="0FB8A3CB" w14:textId="77777777" w:rsidR="00820C09" w:rsidRPr="00820C09" w:rsidRDefault="00820C09" w:rsidP="00820C09">
      <w:pPr>
        <w:autoSpaceDE w:val="0"/>
        <w:autoSpaceDN w:val="0"/>
        <w:adjustRightInd w:val="0"/>
        <w:rPr>
          <w:rFonts w:ascii="Times New Roman" w:hAnsi="Times New Roman" w:cs="Times New Roman"/>
        </w:rPr>
      </w:pPr>
      <w:r w:rsidRPr="00820C09">
        <w:rPr>
          <w:rFonts w:ascii="Times New Roman" w:hAnsi="Times New Roman" w:cs="Times New Roman"/>
          <w:color w:val="000000"/>
        </w:rPr>
        <w:t>This year’s grant awards will prioritize the support of three types of projects: (1) delivery of essential health services, including primary/preventative care, women’s health, and dental care; (2) address the opioid epidemic through integrated behavioral health services; and (3) promote food security and address childhood and family obesity.</w:t>
      </w:r>
    </w:p>
    <w:p w14:paraId="39705506" w14:textId="77777777" w:rsidR="00820C09" w:rsidRPr="00820C09" w:rsidRDefault="00820C09" w:rsidP="00820C09">
      <w:pPr>
        <w:rPr>
          <w:rFonts w:ascii="Times New Roman" w:hAnsi="Times New Roman" w:cs="Times New Roman"/>
        </w:rPr>
      </w:pPr>
    </w:p>
    <w:p w14:paraId="257A9C73" w14:textId="64B5E6C8" w:rsidR="00820C09" w:rsidRPr="00B471F8" w:rsidRDefault="00820C09" w:rsidP="00820C09">
      <w:pPr>
        <w:rPr>
          <w:rFonts w:ascii="Times New Roman" w:hAnsi="Times New Roman" w:cs="Times New Roman"/>
        </w:rPr>
      </w:pPr>
      <w:r w:rsidRPr="00B471F8">
        <w:rPr>
          <w:rFonts w:ascii="Times New Roman" w:hAnsi="Times New Roman" w:cs="Times New Roman"/>
        </w:rPr>
        <w:t xml:space="preserve">“The Commission looks forward to supporting projects that will expand access to critical health services for at-risk residents,” said CHRC Chairman Dr. Allan Anderson. “We look forward to awarding projects that are sustainable and replicable in communities throughout our state.” </w:t>
      </w:r>
    </w:p>
    <w:p w14:paraId="31636A76" w14:textId="4DF8089C" w:rsidR="00820C09" w:rsidRPr="00B471F8" w:rsidRDefault="00820C09" w:rsidP="00820C09">
      <w:pPr>
        <w:rPr>
          <w:rFonts w:ascii="Times New Roman" w:hAnsi="Times New Roman" w:cs="Times New Roman"/>
        </w:rPr>
      </w:pPr>
    </w:p>
    <w:p w14:paraId="3F6F170C" w14:textId="4A7CB9EA" w:rsidR="00820C09" w:rsidRPr="00B471F8" w:rsidRDefault="00820C09" w:rsidP="00820C09">
      <w:pPr>
        <w:rPr>
          <w:rFonts w:ascii="Times New Roman" w:hAnsi="Times New Roman" w:cs="Times New Roman"/>
        </w:rPr>
      </w:pPr>
      <w:r w:rsidRPr="00B471F8">
        <w:rPr>
          <w:rFonts w:ascii="Times New Roman" w:hAnsi="Times New Roman" w:cs="Times New Roman"/>
        </w:rPr>
        <w:t xml:space="preserve">“Grant funding provided by the Commission will drive important action and innovation in underserved communities throughout Maryland,” said </w:t>
      </w:r>
      <w:r w:rsidRPr="004D617C">
        <w:rPr>
          <w:rFonts w:ascii="Times New Roman" w:hAnsi="Times New Roman" w:cs="Times New Roman"/>
        </w:rPr>
        <w:t>Maryland Department of Health Secretary Robert R. Neall</w:t>
      </w:r>
      <w:r w:rsidRPr="00B471F8">
        <w:rPr>
          <w:rFonts w:ascii="Times New Roman" w:hAnsi="Times New Roman" w:cs="Times New Roman"/>
        </w:rPr>
        <w:t>. “The Commission has</w:t>
      </w:r>
      <w:r w:rsidR="00B471F8" w:rsidRPr="00B471F8">
        <w:rPr>
          <w:rFonts w:ascii="Times New Roman" w:hAnsi="Times New Roman" w:cs="Times New Roman"/>
        </w:rPr>
        <w:t xml:space="preserve"> worked diligently to ensure Marylanders in these communities have access to and </w:t>
      </w:r>
      <w:r w:rsidRPr="00B471F8">
        <w:rPr>
          <w:rFonts w:ascii="Times New Roman" w:hAnsi="Times New Roman" w:cs="Times New Roman"/>
          <w:shd w:val="clear" w:color="auto" w:fill="FFFFFF"/>
        </w:rPr>
        <w:t>receive high-quality health care services</w:t>
      </w:r>
      <w:r w:rsidR="00B471F8" w:rsidRPr="00B471F8">
        <w:rPr>
          <w:rFonts w:ascii="Times New Roman" w:hAnsi="Times New Roman" w:cs="Times New Roman"/>
          <w:shd w:val="clear" w:color="auto" w:fill="FFFFFF"/>
        </w:rPr>
        <w:t>, and I look forward to seeing what grant programs are funded during this grant cycle</w:t>
      </w:r>
      <w:r w:rsidRPr="00B471F8">
        <w:rPr>
          <w:rFonts w:ascii="Times New Roman" w:hAnsi="Times New Roman" w:cs="Times New Roman"/>
          <w:shd w:val="clear" w:color="auto" w:fill="FFFFFF"/>
        </w:rPr>
        <w:t>.</w:t>
      </w:r>
      <w:r w:rsidR="00B471F8" w:rsidRPr="00B471F8">
        <w:rPr>
          <w:rFonts w:ascii="Times New Roman" w:hAnsi="Times New Roman" w:cs="Times New Roman"/>
          <w:shd w:val="clear" w:color="auto" w:fill="FFFFFF"/>
        </w:rPr>
        <w:t>”</w:t>
      </w:r>
    </w:p>
    <w:p w14:paraId="6BD0B660" w14:textId="77777777" w:rsidR="00820C09" w:rsidRPr="00B471F8" w:rsidRDefault="00820C09" w:rsidP="00820C09">
      <w:pPr>
        <w:rPr>
          <w:rFonts w:ascii="Times New Roman" w:hAnsi="Times New Roman" w:cs="Times New Roman"/>
        </w:rPr>
      </w:pPr>
    </w:p>
    <w:p w14:paraId="17077546" w14:textId="02590386" w:rsidR="00820C09" w:rsidRPr="00820C09" w:rsidRDefault="00820C09" w:rsidP="00820C09">
      <w:pPr>
        <w:rPr>
          <w:rFonts w:ascii="Times New Roman" w:hAnsi="Times New Roman" w:cs="Times New Roman"/>
        </w:rPr>
      </w:pPr>
      <w:r w:rsidRPr="00B471F8">
        <w:rPr>
          <w:rFonts w:ascii="Times New Roman" w:hAnsi="Times New Roman" w:cs="Times New Roman"/>
        </w:rPr>
        <w:t xml:space="preserve">The CHRC looks to serve as a public health incubator, providing initial seed funding to help start new and innovative projects in underserved areas. The Commission has awarded $64.1 million to </w:t>
      </w:r>
      <w:r w:rsidRPr="00820C09">
        <w:rPr>
          <w:rFonts w:ascii="Times New Roman" w:hAnsi="Times New Roman" w:cs="Times New Roman"/>
        </w:rPr>
        <w:lastRenderedPageBreak/>
        <w:t>210 grants for support projects in all 24 jurisdictions. CHRC grantees have utilized initial funding to leverage an additional $23.1 million.</w:t>
      </w:r>
    </w:p>
    <w:p w14:paraId="142AC158" w14:textId="77777777" w:rsidR="00820C09" w:rsidRPr="00820C09" w:rsidRDefault="00820C09" w:rsidP="00820C09">
      <w:pPr>
        <w:rPr>
          <w:rFonts w:ascii="Times New Roman" w:hAnsi="Times New Roman" w:cs="Times New Roman"/>
        </w:rPr>
      </w:pPr>
    </w:p>
    <w:p w14:paraId="47480850" w14:textId="77777777" w:rsidR="00820C09" w:rsidRPr="00820C09" w:rsidRDefault="00820C09" w:rsidP="00820C09">
      <w:pPr>
        <w:jc w:val="center"/>
        <w:rPr>
          <w:rFonts w:ascii="Times New Roman" w:hAnsi="Times New Roman" w:cs="Times New Roman"/>
        </w:rPr>
      </w:pPr>
      <w:r w:rsidRPr="00820C09">
        <w:rPr>
          <w:rFonts w:ascii="Times New Roman" w:hAnsi="Times New Roman" w:cs="Times New Roman"/>
        </w:rPr>
        <w:t>###</w:t>
      </w:r>
    </w:p>
    <w:p w14:paraId="3173B982" w14:textId="77777777" w:rsidR="00820C09" w:rsidRPr="00820C09" w:rsidRDefault="00820C09" w:rsidP="00820C09">
      <w:pPr>
        <w:jc w:val="center"/>
        <w:rPr>
          <w:rFonts w:ascii="Times New Roman" w:hAnsi="Times New Roman" w:cs="Times New Roman"/>
        </w:rPr>
      </w:pPr>
    </w:p>
    <w:p w14:paraId="3FA07EE7" w14:textId="77777777" w:rsidR="00820C09" w:rsidRPr="00820C09" w:rsidRDefault="00820C09" w:rsidP="00820C09">
      <w:pPr>
        <w:rPr>
          <w:rFonts w:ascii="Times New Roman" w:hAnsi="Times New Roman" w:cs="Times New Roman"/>
          <w:i/>
          <w:sz w:val="22"/>
          <w:szCs w:val="22"/>
        </w:rPr>
      </w:pPr>
      <w:r w:rsidRPr="00820C09">
        <w:rPr>
          <w:rFonts w:ascii="Times New Roman" w:hAnsi="Times New Roman" w:cs="Times New Roman"/>
          <w:i/>
          <w:sz w:val="22"/>
          <w:szCs w:val="22"/>
        </w:rPr>
        <w:t>The Maryland Community Health Resources Commission is an independent agency operating within the Maryland Department of Health.  The CHRC was created by the Maryland General Assembly in 2005 to expand access in underserved communities and help reduce avoidable hospital utilization through community-based intervention strategies.</w:t>
      </w:r>
    </w:p>
    <w:p w14:paraId="0B31331F" w14:textId="77777777" w:rsidR="00820C09" w:rsidRPr="00820C09" w:rsidRDefault="00820C09" w:rsidP="00820C09">
      <w:pPr>
        <w:jc w:val="center"/>
        <w:rPr>
          <w:rFonts w:ascii="Times New Roman" w:hAnsi="Times New Roman" w:cs="Times New Roman"/>
          <w:i/>
          <w:sz w:val="22"/>
          <w:szCs w:val="22"/>
        </w:rPr>
      </w:pPr>
    </w:p>
    <w:p w14:paraId="7982DF82" w14:textId="77777777" w:rsidR="00820C09" w:rsidRPr="00820C09" w:rsidRDefault="00820C09" w:rsidP="00820C09">
      <w:pPr>
        <w:pStyle w:val="NormalWeb"/>
        <w:spacing w:before="0" w:beforeAutospacing="0" w:after="0" w:afterAutospacing="0"/>
        <w:rPr>
          <w:i/>
          <w:iCs/>
          <w:color w:val="000000"/>
          <w:sz w:val="22"/>
          <w:szCs w:val="22"/>
        </w:rPr>
      </w:pPr>
      <w:r w:rsidRPr="00820C09">
        <w:rPr>
          <w:i/>
          <w:iCs/>
          <w:color w:val="000000"/>
          <w:sz w:val="22"/>
          <w:szCs w:val="22"/>
        </w:rPr>
        <w:t>The Maryland Department of Health is the State agency that protects Maryland’s public health. We work together to promote and improve the health and safety of all Marylanders through disease prevention, access to care, quality management, and community engagement. Stay connected:</w:t>
      </w:r>
      <w:hyperlink r:id="rId11" w:history="1">
        <w:r w:rsidRPr="00820C09">
          <w:rPr>
            <w:rStyle w:val="Hyperlink"/>
            <w:i/>
            <w:iCs/>
            <w:color w:val="1155CC"/>
            <w:sz w:val="22"/>
            <w:szCs w:val="22"/>
          </w:rPr>
          <w:t xml:space="preserve"> </w:t>
        </w:r>
      </w:hyperlink>
      <w:hyperlink r:id="rId12" w:history="1">
        <w:r w:rsidRPr="00820C09">
          <w:rPr>
            <w:rStyle w:val="Hyperlink"/>
            <w:i/>
            <w:sz w:val="22"/>
            <w:szCs w:val="22"/>
          </w:rPr>
          <w:t>http://www.twitter.com/MDHealthDept</w:t>
        </w:r>
      </w:hyperlink>
      <w:r w:rsidRPr="00820C09">
        <w:rPr>
          <w:i/>
          <w:iCs/>
          <w:color w:val="000000"/>
          <w:sz w:val="22"/>
          <w:szCs w:val="22"/>
        </w:rPr>
        <w:t> and</w:t>
      </w:r>
      <w:r w:rsidRPr="00820C09">
        <w:rPr>
          <w:i/>
          <w:iCs/>
          <w:sz w:val="22"/>
          <w:szCs w:val="22"/>
        </w:rPr>
        <w:t xml:space="preserve"> </w:t>
      </w:r>
      <w:hyperlink r:id="rId13" w:history="1">
        <w:r w:rsidRPr="00820C09">
          <w:rPr>
            <w:rStyle w:val="Hyperlink"/>
            <w:i/>
            <w:sz w:val="22"/>
            <w:szCs w:val="22"/>
          </w:rPr>
          <w:t>http://www.facebook.com/MarylandDHMH</w:t>
        </w:r>
      </w:hyperlink>
      <w:r w:rsidRPr="00820C09">
        <w:rPr>
          <w:i/>
          <w:iCs/>
          <w:color w:val="000000"/>
          <w:sz w:val="22"/>
          <w:szCs w:val="22"/>
        </w:rPr>
        <w:t>. ​</w:t>
      </w:r>
    </w:p>
    <w:p w14:paraId="113EA4FB" w14:textId="13DBE924" w:rsidR="000271C8" w:rsidRPr="00820C09" w:rsidRDefault="000271C8" w:rsidP="00820C09">
      <w:pPr>
        <w:pStyle w:val="p1"/>
        <w:rPr>
          <w:i/>
          <w:iCs/>
          <w:color w:val="000000"/>
          <w:sz w:val="24"/>
          <w:szCs w:val="24"/>
        </w:rPr>
      </w:pPr>
    </w:p>
    <w:sectPr w:rsidR="000271C8" w:rsidRPr="00820C09" w:rsidSect="006D5CA4">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A5A48" w14:textId="77777777" w:rsidR="0087201E" w:rsidRDefault="0087201E" w:rsidP="006B582C">
      <w:r>
        <w:separator/>
      </w:r>
    </w:p>
  </w:endnote>
  <w:endnote w:type="continuationSeparator" w:id="0">
    <w:p w14:paraId="5C0A5552" w14:textId="77777777" w:rsidR="0087201E" w:rsidRDefault="0087201E" w:rsidP="006B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039A8" w14:textId="0D00C012" w:rsidR="00A861EB" w:rsidRDefault="00A861EB" w:rsidP="00A861EB">
    <w:pPr>
      <w:pStyle w:val="Footer"/>
      <w:tabs>
        <w:tab w:val="clear" w:pos="4680"/>
        <w:tab w:val="clear" w:pos="9360"/>
        <w:tab w:val="left" w:pos="106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6156C" w14:textId="77777777" w:rsidR="0087201E" w:rsidRDefault="0087201E" w:rsidP="006B582C">
      <w:r>
        <w:separator/>
      </w:r>
    </w:p>
  </w:footnote>
  <w:footnote w:type="continuationSeparator" w:id="0">
    <w:p w14:paraId="6D084C8E" w14:textId="77777777" w:rsidR="0087201E" w:rsidRDefault="0087201E" w:rsidP="006B5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50EB3" w14:textId="77777777" w:rsidR="006B582C" w:rsidRDefault="006B582C" w:rsidP="006B582C">
    <w:pPr>
      <w:pStyle w:val="Header"/>
      <w:tabs>
        <w:tab w:val="clear" w:pos="4680"/>
        <w:tab w:val="clear" w:pos="9360"/>
        <w:tab w:val="left" w:pos="109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713E3" w14:textId="36CF266F" w:rsidR="006B582C" w:rsidRPr="006B582C" w:rsidRDefault="000271C8" w:rsidP="006B582C">
    <w:pPr>
      <w:pStyle w:val="Header"/>
    </w:pPr>
    <w:r>
      <w:rPr>
        <w:noProof/>
      </w:rPr>
      <w:drawing>
        <wp:anchor distT="0" distB="0" distL="114300" distR="114300" simplePos="0" relativeHeight="251658240" behindDoc="0" locked="0" layoutInCell="1" allowOverlap="1" wp14:anchorId="0BAABF38" wp14:editId="69DA2258">
          <wp:simplePos x="0" y="0"/>
          <wp:positionH relativeFrom="column">
            <wp:posOffset>-948055</wp:posOffset>
          </wp:positionH>
          <wp:positionV relativeFrom="paragraph">
            <wp:posOffset>-451697</wp:posOffset>
          </wp:positionV>
          <wp:extent cx="7818120" cy="1427788"/>
          <wp:effectExtent l="0" t="0" r="5080" b="0"/>
          <wp:wrapNone/>
          <wp:docPr id="1" name="Picture 1" descr="../Desktop/Screen%20Shot%202018-01-24%20at%201.27.2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01-24%20at%201.27.27%20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14277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1148F"/>
    <w:multiLevelType w:val="hybridMultilevel"/>
    <w:tmpl w:val="C57E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F87AD5"/>
    <w:multiLevelType w:val="multilevel"/>
    <w:tmpl w:val="2220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373E7A"/>
    <w:multiLevelType w:val="multilevel"/>
    <w:tmpl w:val="4328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8F7FBA"/>
    <w:multiLevelType w:val="hybridMultilevel"/>
    <w:tmpl w:val="BB52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20"/>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82C"/>
    <w:rsid w:val="000271C8"/>
    <w:rsid w:val="000337C9"/>
    <w:rsid w:val="0004535C"/>
    <w:rsid w:val="0009056D"/>
    <w:rsid w:val="000A6F70"/>
    <w:rsid w:val="000E45E4"/>
    <w:rsid w:val="000F5442"/>
    <w:rsid w:val="00124265"/>
    <w:rsid w:val="001A0B6F"/>
    <w:rsid w:val="001E77C1"/>
    <w:rsid w:val="0025757F"/>
    <w:rsid w:val="002B7585"/>
    <w:rsid w:val="0032311D"/>
    <w:rsid w:val="003771A5"/>
    <w:rsid w:val="00425B7E"/>
    <w:rsid w:val="00437542"/>
    <w:rsid w:val="004B63EE"/>
    <w:rsid w:val="004C1F2F"/>
    <w:rsid w:val="004D617C"/>
    <w:rsid w:val="005A6EEE"/>
    <w:rsid w:val="005B62F0"/>
    <w:rsid w:val="00625D64"/>
    <w:rsid w:val="00643C15"/>
    <w:rsid w:val="0065501B"/>
    <w:rsid w:val="006732D9"/>
    <w:rsid w:val="006B582C"/>
    <w:rsid w:val="006D0139"/>
    <w:rsid w:val="006D5CA4"/>
    <w:rsid w:val="007313F5"/>
    <w:rsid w:val="00756286"/>
    <w:rsid w:val="0076283C"/>
    <w:rsid w:val="00820C09"/>
    <w:rsid w:val="0085504F"/>
    <w:rsid w:val="0087201E"/>
    <w:rsid w:val="00893FF2"/>
    <w:rsid w:val="00896983"/>
    <w:rsid w:val="008E4719"/>
    <w:rsid w:val="009C2E13"/>
    <w:rsid w:val="009D2D10"/>
    <w:rsid w:val="00A861EB"/>
    <w:rsid w:val="00AA751D"/>
    <w:rsid w:val="00AE11D9"/>
    <w:rsid w:val="00B0006C"/>
    <w:rsid w:val="00B14BDC"/>
    <w:rsid w:val="00B350F7"/>
    <w:rsid w:val="00B471F8"/>
    <w:rsid w:val="00B55AEC"/>
    <w:rsid w:val="00B64096"/>
    <w:rsid w:val="00BA40E1"/>
    <w:rsid w:val="00BA422F"/>
    <w:rsid w:val="00CB08B7"/>
    <w:rsid w:val="00CB167B"/>
    <w:rsid w:val="00D103BA"/>
    <w:rsid w:val="00D20053"/>
    <w:rsid w:val="00D466CC"/>
    <w:rsid w:val="00D47B5D"/>
    <w:rsid w:val="00D84BA5"/>
    <w:rsid w:val="00DD147A"/>
    <w:rsid w:val="00DE1ACC"/>
    <w:rsid w:val="00DE1BAC"/>
    <w:rsid w:val="00E21789"/>
    <w:rsid w:val="00E66852"/>
    <w:rsid w:val="00E71CC2"/>
    <w:rsid w:val="00EE1883"/>
    <w:rsid w:val="00EF745C"/>
    <w:rsid w:val="00F16AEC"/>
    <w:rsid w:val="00F232DA"/>
    <w:rsid w:val="00F6627E"/>
    <w:rsid w:val="00FA22C2"/>
    <w:rsid w:val="00FA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CD39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82C"/>
    <w:pPr>
      <w:tabs>
        <w:tab w:val="center" w:pos="4680"/>
        <w:tab w:val="right" w:pos="9360"/>
      </w:tabs>
    </w:pPr>
  </w:style>
  <w:style w:type="character" w:customStyle="1" w:styleId="HeaderChar">
    <w:name w:val="Header Char"/>
    <w:basedOn w:val="DefaultParagraphFont"/>
    <w:link w:val="Header"/>
    <w:uiPriority w:val="99"/>
    <w:rsid w:val="006B582C"/>
  </w:style>
  <w:style w:type="paragraph" w:styleId="Footer">
    <w:name w:val="footer"/>
    <w:basedOn w:val="Normal"/>
    <w:link w:val="FooterChar"/>
    <w:uiPriority w:val="99"/>
    <w:unhideWhenUsed/>
    <w:rsid w:val="006B582C"/>
    <w:pPr>
      <w:tabs>
        <w:tab w:val="center" w:pos="4680"/>
        <w:tab w:val="right" w:pos="9360"/>
      </w:tabs>
    </w:pPr>
  </w:style>
  <w:style w:type="character" w:customStyle="1" w:styleId="FooterChar">
    <w:name w:val="Footer Char"/>
    <w:basedOn w:val="DefaultParagraphFont"/>
    <w:link w:val="Footer"/>
    <w:uiPriority w:val="99"/>
    <w:rsid w:val="006B582C"/>
  </w:style>
  <w:style w:type="table" w:styleId="TableGrid">
    <w:name w:val="Table Grid"/>
    <w:basedOn w:val="TableNormal"/>
    <w:uiPriority w:val="39"/>
    <w:rsid w:val="006B5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582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6B582C"/>
    <w:rPr>
      <w:color w:val="0000FF"/>
      <w:u w:val="single"/>
    </w:rPr>
  </w:style>
  <w:style w:type="paragraph" w:customStyle="1" w:styleId="p1">
    <w:name w:val="p1"/>
    <w:basedOn w:val="Normal"/>
    <w:rsid w:val="00E21789"/>
    <w:rPr>
      <w:rFonts w:ascii="Times New Roman" w:hAnsi="Times New Roman" w:cs="Times New Roman"/>
      <w:sz w:val="18"/>
      <w:szCs w:val="18"/>
    </w:rPr>
  </w:style>
  <w:style w:type="paragraph" w:customStyle="1" w:styleId="p2">
    <w:name w:val="p2"/>
    <w:basedOn w:val="Normal"/>
    <w:rsid w:val="00E21789"/>
    <w:rPr>
      <w:rFonts w:ascii="Times New Roman" w:hAnsi="Times New Roman" w:cs="Times New Roman"/>
      <w:sz w:val="18"/>
      <w:szCs w:val="18"/>
    </w:rPr>
  </w:style>
  <w:style w:type="character" w:customStyle="1" w:styleId="apple-converted-space">
    <w:name w:val="apple-converted-space"/>
    <w:basedOn w:val="DefaultParagraphFont"/>
    <w:rsid w:val="00E21789"/>
  </w:style>
  <w:style w:type="paragraph" w:styleId="NoSpacing">
    <w:name w:val="No Spacing"/>
    <w:uiPriority w:val="1"/>
    <w:qFormat/>
    <w:rsid w:val="000271C8"/>
    <w:rPr>
      <w:rFonts w:ascii="Calibri" w:eastAsia="Calibri" w:hAnsi="Calibri" w:cs="Calibri"/>
      <w:color w:val="000000"/>
      <w:sz w:val="22"/>
      <w:szCs w:val="20"/>
    </w:rPr>
  </w:style>
  <w:style w:type="paragraph" w:styleId="ListParagraph">
    <w:name w:val="List Paragraph"/>
    <w:basedOn w:val="Normal"/>
    <w:uiPriority w:val="34"/>
    <w:qFormat/>
    <w:rsid w:val="00377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567841">
      <w:bodyDiv w:val="1"/>
      <w:marLeft w:val="0"/>
      <w:marRight w:val="0"/>
      <w:marTop w:val="0"/>
      <w:marBottom w:val="0"/>
      <w:divBdr>
        <w:top w:val="none" w:sz="0" w:space="0" w:color="auto"/>
        <w:left w:val="none" w:sz="0" w:space="0" w:color="auto"/>
        <w:bottom w:val="none" w:sz="0" w:space="0" w:color="auto"/>
        <w:right w:val="none" w:sz="0" w:space="0" w:color="auto"/>
      </w:divBdr>
    </w:div>
    <w:div w:id="18986658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acebook.com/MarylandDHMH"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MDHealthDept"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MarylandDHM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A3C55BACFE3C44A420786DE287DB81" ma:contentTypeVersion="9" ma:contentTypeDescription="Create a new document." ma:contentTypeScope="" ma:versionID="61fa0c6939c8ffd9e1308ca1fa311afd">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74A74E-2CC3-4E75-A33A-B37E17283DD6}"/>
</file>

<file path=customXml/itemProps2.xml><?xml version="1.0" encoding="utf-8"?>
<ds:datastoreItem xmlns:ds="http://schemas.openxmlformats.org/officeDocument/2006/customXml" ds:itemID="{F4C65F23-84EC-41EF-BFBE-E0C91E5CEBDA}"/>
</file>

<file path=customXml/itemProps3.xml><?xml version="1.0" encoding="utf-8"?>
<ds:datastoreItem xmlns:ds="http://schemas.openxmlformats.org/officeDocument/2006/customXml" ds:itemID="{8F303BC3-F390-4CDA-AE93-13D8341B9AA3}"/>
</file>

<file path=customXml/itemProps4.xml><?xml version="1.0" encoding="utf-8"?>
<ds:datastoreItem xmlns:ds="http://schemas.openxmlformats.org/officeDocument/2006/customXml" ds:itemID="{2F878C85-A532-4274-88A2-36B547CD60AF}"/>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C. Regan -MDH-</dc:creator>
  <cp:keywords/>
  <dc:description/>
  <cp:lastModifiedBy>Brittany Fowler</cp:lastModifiedBy>
  <cp:revision>2</cp:revision>
  <dcterms:created xsi:type="dcterms:W3CDTF">2018-10-24T14:33:00Z</dcterms:created>
  <dcterms:modified xsi:type="dcterms:W3CDTF">2018-10-24T14:33:00Z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0x010100C1A3C55BACFE3C44A420786DE287DB81</vt:lpwstr>
  </property>
</Properties>
</file>