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A5" w:rsidRDefault="001148A5" w:rsidP="001148A5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1148A5" w:rsidRDefault="001148A5" w:rsidP="001148A5">
      <w:pPr>
        <w:rPr>
          <w:sz w:val="24"/>
        </w:rPr>
      </w:pPr>
    </w:p>
    <w:p w:rsidR="001148A5" w:rsidRPr="00F7689F" w:rsidRDefault="001148A5" w:rsidP="001148A5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  <w:lang w:val="en-US"/>
        </w:rPr>
        <w:t>September 22</w:t>
      </w:r>
      <w:r w:rsidRPr="00805ACE">
        <w:rPr>
          <w:szCs w:val="24"/>
        </w:rPr>
        <w:t>, 201</w:t>
      </w:r>
      <w:r>
        <w:rPr>
          <w:szCs w:val="24"/>
          <w:lang w:val="en-US"/>
        </w:rPr>
        <w:t>6</w:t>
      </w:r>
    </w:p>
    <w:p w:rsidR="001148A5" w:rsidRPr="00805ACE" w:rsidRDefault="001148A5" w:rsidP="001148A5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  <w:t xml:space="preserve">   </w:t>
      </w:r>
      <w:r w:rsidRPr="00805ACE">
        <w:rPr>
          <w:sz w:val="24"/>
          <w:szCs w:val="24"/>
        </w:rPr>
        <w:t>1:00 - 3:00 p.m.</w:t>
      </w:r>
    </w:p>
    <w:p w:rsidR="001148A5" w:rsidRPr="00BF2543" w:rsidRDefault="001148A5" w:rsidP="001148A5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>
        <w:rPr>
          <w:b w:val="0"/>
          <w:szCs w:val="24"/>
          <w:lang w:val="en-US"/>
        </w:rPr>
        <w:t xml:space="preserve"> </w:t>
      </w:r>
      <w:r w:rsidRPr="00244A16">
        <w:rPr>
          <w:b w:val="0"/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 xml:space="preserve"> </w:t>
      </w:r>
      <w:r w:rsidRPr="00BF2543">
        <w:rPr>
          <w:b w:val="0"/>
          <w:szCs w:val="24"/>
        </w:rPr>
        <w:t>Department of Health and Mental Hygiene</w:t>
      </w:r>
    </w:p>
    <w:p w:rsidR="001148A5" w:rsidRPr="00BF2543" w:rsidRDefault="001148A5" w:rsidP="001148A5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  <w:lang w:val="en-US"/>
        </w:rPr>
        <w:t xml:space="preserve"> </w:t>
      </w:r>
      <w:r w:rsidRPr="00BF2543">
        <w:rPr>
          <w:b w:val="0"/>
        </w:rPr>
        <w:t>201 W. Preston Street, Lobby Conference Room L-3</w:t>
      </w:r>
    </w:p>
    <w:p w:rsidR="001148A5" w:rsidRDefault="001148A5" w:rsidP="001148A5">
      <w:pPr>
        <w:pStyle w:val="Heading1"/>
        <w:rPr>
          <w:b w:val="0"/>
          <w:lang w:val="en-US"/>
        </w:rPr>
      </w:pPr>
      <w:r>
        <w:rPr>
          <w:b w:val="0"/>
        </w:rPr>
        <w:t xml:space="preserve">              </w:t>
      </w:r>
      <w:r>
        <w:rPr>
          <w:b w:val="0"/>
          <w:lang w:val="en-US"/>
        </w:rPr>
        <w:t xml:space="preserve"> </w:t>
      </w:r>
      <w:r w:rsidRPr="00BF2543">
        <w:rPr>
          <w:b w:val="0"/>
        </w:rPr>
        <w:t>Baltimore, Maryland  21201</w:t>
      </w:r>
    </w:p>
    <w:p w:rsidR="001148A5" w:rsidRPr="00C00488" w:rsidRDefault="001148A5" w:rsidP="001148A5">
      <w:pPr>
        <w:rPr>
          <w:lang w:eastAsia="x-none"/>
        </w:rPr>
      </w:pPr>
    </w:p>
    <w:p w:rsidR="001148A5" w:rsidRDefault="001148A5" w:rsidP="001148A5">
      <w:pPr>
        <w:rPr>
          <w:lang w:eastAsia="x-none"/>
        </w:rPr>
      </w:pPr>
    </w:p>
    <w:p w:rsidR="001148A5" w:rsidRDefault="001148A5" w:rsidP="001148A5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1148A5" w:rsidRDefault="001148A5" w:rsidP="001148A5">
      <w:pPr>
        <w:jc w:val="center"/>
        <w:rPr>
          <w:b/>
          <w:sz w:val="24"/>
          <w:szCs w:val="24"/>
        </w:rPr>
      </w:pPr>
    </w:p>
    <w:p w:rsidR="001148A5" w:rsidRDefault="001148A5" w:rsidP="001148A5">
      <w:pPr>
        <w:jc w:val="center"/>
        <w:rPr>
          <w:b/>
          <w:sz w:val="24"/>
          <w:szCs w:val="24"/>
        </w:rPr>
      </w:pPr>
    </w:p>
    <w:p w:rsidR="001148A5" w:rsidRDefault="001148A5" w:rsidP="001148A5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1148A5" w:rsidRPr="00C54A91" w:rsidRDefault="001148A5" w:rsidP="001148A5">
      <w:pPr>
        <w:rPr>
          <w:sz w:val="24"/>
          <w:szCs w:val="24"/>
        </w:rPr>
      </w:pPr>
    </w:p>
    <w:p w:rsidR="001148A5" w:rsidRPr="00D16DB9" w:rsidRDefault="001148A5" w:rsidP="001148A5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16DB9">
        <w:rPr>
          <w:sz w:val="24"/>
          <w:szCs w:val="24"/>
        </w:rPr>
        <w:t xml:space="preserve">Departmental Update </w:t>
      </w:r>
    </w:p>
    <w:p w:rsidR="001148A5" w:rsidRPr="00D16DB9" w:rsidRDefault="001148A5" w:rsidP="001148A5">
      <w:pPr>
        <w:ind w:left="1080"/>
        <w:rPr>
          <w:sz w:val="24"/>
          <w:szCs w:val="24"/>
        </w:rPr>
      </w:pPr>
    </w:p>
    <w:p w:rsidR="001148A5" w:rsidRPr="00A76E4A" w:rsidRDefault="001148A5" w:rsidP="001148A5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Methadone </w:t>
      </w:r>
      <w:proofErr w:type="spellStart"/>
      <w:r>
        <w:rPr>
          <w:color w:val="000000"/>
          <w:sz w:val="24"/>
          <w:szCs w:val="24"/>
          <w:shd w:val="clear" w:color="auto" w:fill="FFFFFF"/>
        </w:rPr>
        <w:t>Rebundling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1148A5" w:rsidRDefault="001148A5" w:rsidP="001148A5">
      <w:pPr>
        <w:pStyle w:val="ListParagraph"/>
        <w:rPr>
          <w:sz w:val="24"/>
          <w:szCs w:val="24"/>
        </w:rPr>
      </w:pPr>
    </w:p>
    <w:p w:rsidR="001148A5" w:rsidRDefault="001148A5" w:rsidP="001148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Presumptive Eligibility – Jails </w:t>
      </w:r>
      <w:r w:rsidRPr="00FB2F2F">
        <w:rPr>
          <w:sz w:val="24"/>
          <w:szCs w:val="24"/>
        </w:rPr>
        <w:t xml:space="preserve"> </w:t>
      </w:r>
    </w:p>
    <w:p w:rsidR="001148A5" w:rsidRPr="00FB2F2F" w:rsidRDefault="001148A5" w:rsidP="001148A5">
      <w:pPr>
        <w:rPr>
          <w:sz w:val="24"/>
          <w:szCs w:val="24"/>
        </w:rPr>
      </w:pPr>
    </w:p>
    <w:p w:rsidR="001148A5" w:rsidRDefault="001148A5" w:rsidP="001148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Primary Care Strategy</w:t>
      </w:r>
    </w:p>
    <w:p w:rsidR="001148A5" w:rsidRPr="00FA0C44" w:rsidRDefault="001148A5" w:rsidP="001148A5">
      <w:pPr>
        <w:rPr>
          <w:sz w:val="24"/>
          <w:szCs w:val="24"/>
        </w:rPr>
      </w:pPr>
    </w:p>
    <w:p w:rsidR="001148A5" w:rsidRPr="00205EA2" w:rsidRDefault="001148A5" w:rsidP="001148A5">
      <w:pPr>
        <w:numPr>
          <w:ilvl w:val="0"/>
          <w:numId w:val="1"/>
        </w:numPr>
        <w:rPr>
          <w:sz w:val="24"/>
          <w:szCs w:val="24"/>
        </w:rPr>
      </w:pPr>
      <w:r w:rsidRPr="00205EA2">
        <w:rPr>
          <w:sz w:val="24"/>
          <w:szCs w:val="24"/>
        </w:rPr>
        <w:t xml:space="preserve">Waiver, State Plan and Regulations Changes </w:t>
      </w:r>
    </w:p>
    <w:p w:rsidR="001148A5" w:rsidRPr="00A929F9" w:rsidRDefault="001148A5" w:rsidP="001148A5">
      <w:pPr>
        <w:ind w:left="1080"/>
        <w:rPr>
          <w:sz w:val="24"/>
          <w:szCs w:val="24"/>
        </w:rPr>
      </w:pPr>
    </w:p>
    <w:p w:rsidR="001148A5" w:rsidRPr="00E90B43" w:rsidRDefault="001148A5" w:rsidP="001148A5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1148A5" w:rsidRPr="00D16DB9" w:rsidRDefault="001148A5" w:rsidP="001148A5">
      <w:pPr>
        <w:rPr>
          <w:sz w:val="24"/>
          <w:szCs w:val="24"/>
        </w:rPr>
      </w:pPr>
    </w:p>
    <w:p w:rsidR="001148A5" w:rsidRPr="00D16DB9" w:rsidRDefault="001148A5" w:rsidP="001148A5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D16DB9">
        <w:rPr>
          <w:sz w:val="24"/>
          <w:szCs w:val="24"/>
        </w:rPr>
        <w:t>Public Comments</w:t>
      </w:r>
    </w:p>
    <w:p w:rsidR="001148A5" w:rsidRPr="00D16DB9" w:rsidRDefault="001148A5" w:rsidP="001148A5">
      <w:pPr>
        <w:ind w:left="720"/>
        <w:rPr>
          <w:sz w:val="24"/>
          <w:szCs w:val="24"/>
        </w:rPr>
      </w:pPr>
    </w:p>
    <w:p w:rsidR="001148A5" w:rsidRPr="00D16DB9" w:rsidRDefault="001148A5" w:rsidP="001148A5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>Adjournment</w:t>
      </w:r>
    </w:p>
    <w:p w:rsidR="001148A5" w:rsidRDefault="001148A5" w:rsidP="001148A5">
      <w:pPr>
        <w:jc w:val="center"/>
        <w:rPr>
          <w:b/>
          <w:sz w:val="24"/>
          <w:szCs w:val="24"/>
        </w:rPr>
      </w:pPr>
    </w:p>
    <w:p w:rsidR="001148A5" w:rsidRDefault="001148A5" w:rsidP="001148A5">
      <w:pPr>
        <w:jc w:val="center"/>
        <w:rPr>
          <w:b/>
          <w:sz w:val="24"/>
          <w:szCs w:val="24"/>
        </w:rPr>
      </w:pPr>
    </w:p>
    <w:p w:rsidR="001148A5" w:rsidRDefault="001148A5" w:rsidP="001148A5">
      <w:pPr>
        <w:jc w:val="center"/>
        <w:rPr>
          <w:b/>
          <w:sz w:val="24"/>
          <w:szCs w:val="24"/>
        </w:rPr>
      </w:pPr>
    </w:p>
    <w:p w:rsidR="001148A5" w:rsidRPr="00C54A91" w:rsidRDefault="001148A5" w:rsidP="001148A5">
      <w:pPr>
        <w:jc w:val="center"/>
        <w:rPr>
          <w:b/>
          <w:sz w:val="24"/>
          <w:szCs w:val="24"/>
        </w:rPr>
      </w:pPr>
    </w:p>
    <w:p w:rsidR="001148A5" w:rsidRPr="0006749E" w:rsidRDefault="001148A5" w:rsidP="001148A5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1148A5" w:rsidRPr="00975EFE" w:rsidRDefault="001148A5" w:rsidP="001148A5">
      <w:pPr>
        <w:pStyle w:val="Heading1"/>
        <w:ind w:left="0" w:firstLine="0"/>
        <w:jc w:val="center"/>
        <w:rPr>
          <w:color w:val="000000"/>
          <w:szCs w:val="24"/>
        </w:rPr>
      </w:pPr>
      <w:r>
        <w:rPr>
          <w:color w:val="000000"/>
          <w:szCs w:val="24"/>
          <w:lang w:val="en-US"/>
        </w:rPr>
        <w:t>Thursday</w:t>
      </w:r>
      <w:r w:rsidRPr="00975EFE"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October 22</w:t>
      </w:r>
      <w:r w:rsidRPr="00975EFE">
        <w:rPr>
          <w:color w:val="000000"/>
          <w:szCs w:val="24"/>
        </w:rPr>
        <w:t>, 201</w:t>
      </w:r>
      <w:r w:rsidRPr="00975EFE">
        <w:rPr>
          <w:color w:val="000000"/>
          <w:szCs w:val="24"/>
          <w:lang w:val="en-US"/>
        </w:rPr>
        <w:t>6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1148A5" w:rsidRPr="00975EFE" w:rsidRDefault="001148A5" w:rsidP="001148A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 of Health and Mental Hygiene</w:t>
      </w:r>
    </w:p>
    <w:p w:rsidR="001148A5" w:rsidRPr="00975EFE" w:rsidRDefault="001148A5" w:rsidP="001148A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 W. Preston Street, Lobby Conference Room L-3</w:t>
      </w:r>
    </w:p>
    <w:p w:rsidR="001148A5" w:rsidRPr="00975EFE" w:rsidRDefault="001148A5" w:rsidP="001148A5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b/>
          <w:color w:val="000000"/>
          <w:sz w:val="24"/>
          <w:szCs w:val="24"/>
        </w:rPr>
        <w:t>Baltimore, Maryland 21201</w:t>
      </w:r>
    </w:p>
    <w:p w:rsidR="001148A5" w:rsidRPr="00C54A91" w:rsidRDefault="001148A5" w:rsidP="001148A5">
      <w:pPr>
        <w:jc w:val="center"/>
        <w:rPr>
          <w:b/>
          <w:sz w:val="24"/>
          <w:szCs w:val="24"/>
        </w:rPr>
      </w:pPr>
    </w:p>
    <w:p w:rsidR="001148A5" w:rsidRDefault="001148A5" w:rsidP="001148A5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1148A5" w:rsidRPr="006F7C27" w:rsidRDefault="001148A5" w:rsidP="001148A5">
      <w:pPr>
        <w:jc w:val="center"/>
        <w:rPr>
          <w:b/>
          <w:sz w:val="24"/>
          <w:szCs w:val="24"/>
          <w:lang w:eastAsia="x-none"/>
        </w:rPr>
      </w:pPr>
      <w:r w:rsidRPr="006F7C27">
        <w:rPr>
          <w:b/>
          <w:sz w:val="24"/>
          <w:szCs w:val="24"/>
          <w:lang w:eastAsia="x-none"/>
        </w:rPr>
        <w:t>Carrol.</w:t>
      </w:r>
      <w:r>
        <w:rPr>
          <w:b/>
          <w:sz w:val="24"/>
          <w:szCs w:val="24"/>
          <w:lang w:eastAsia="x-none"/>
        </w:rPr>
        <w:t>B</w:t>
      </w:r>
      <w:r w:rsidRPr="006F7C27">
        <w:rPr>
          <w:b/>
          <w:sz w:val="24"/>
          <w:szCs w:val="24"/>
          <w:lang w:eastAsia="x-none"/>
        </w:rPr>
        <w:t>arnes@maryland.gov</w:t>
      </w:r>
    </w:p>
    <w:p w:rsidR="001148A5" w:rsidRPr="00A929F9" w:rsidRDefault="001148A5" w:rsidP="001148A5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</w:t>
      </w:r>
      <w:r>
        <w:rPr>
          <w:b/>
          <w:sz w:val="24"/>
          <w:szCs w:val="24"/>
          <w:u w:val="single"/>
        </w:rPr>
        <w:t>ontact</w:t>
      </w:r>
      <w:r w:rsidRPr="00C54A91">
        <w:rPr>
          <w:b/>
          <w:sz w:val="24"/>
          <w:szCs w:val="24"/>
          <w:u w:val="single"/>
        </w:rPr>
        <w:t xml:space="preserve"> staff if unable to attend</w:t>
      </w:r>
    </w:p>
    <w:p w:rsidR="001148A5" w:rsidRDefault="001148A5" w:rsidP="001148A5">
      <w:pPr>
        <w:jc w:val="center"/>
        <w:rPr>
          <w:b/>
          <w:sz w:val="24"/>
          <w:szCs w:val="24"/>
        </w:rPr>
      </w:pPr>
    </w:p>
    <w:p w:rsidR="001148A5" w:rsidRDefault="001148A5" w:rsidP="001148A5">
      <w:pPr>
        <w:jc w:val="center"/>
        <w:rPr>
          <w:b/>
          <w:sz w:val="24"/>
          <w:szCs w:val="24"/>
        </w:rPr>
      </w:pPr>
    </w:p>
    <w:p w:rsidR="001148A5" w:rsidRDefault="001148A5" w:rsidP="001148A5">
      <w:pPr>
        <w:jc w:val="center"/>
        <w:rPr>
          <w:b/>
          <w:sz w:val="24"/>
          <w:szCs w:val="24"/>
        </w:rPr>
      </w:pPr>
    </w:p>
    <w:p w:rsidR="001148A5" w:rsidRPr="00CF1755" w:rsidRDefault="001148A5" w:rsidP="001148A5">
      <w:pPr>
        <w:jc w:val="center"/>
        <w:rPr>
          <w:b/>
          <w:sz w:val="24"/>
          <w:szCs w:val="24"/>
          <w:u w:val="single"/>
        </w:rPr>
      </w:pPr>
      <w:r w:rsidRPr="00A34501">
        <w:rPr>
          <w:b/>
          <w:sz w:val="24"/>
          <w:szCs w:val="24"/>
        </w:rPr>
        <w:t>MARYLAND MEDICAID ADVISORY COMMITTEE</w:t>
      </w:r>
    </w:p>
    <w:p w:rsidR="00B61E9A" w:rsidRPr="001148A5" w:rsidRDefault="001148A5" w:rsidP="001148A5">
      <w:pPr>
        <w:jc w:val="center"/>
        <w:rPr>
          <w:b/>
          <w:sz w:val="24"/>
          <w:szCs w:val="24"/>
        </w:rPr>
      </w:pPr>
      <w:r w:rsidRPr="00A34501">
        <w:rPr>
          <w:b/>
          <w:sz w:val="24"/>
          <w:szCs w:val="24"/>
        </w:rPr>
        <w:t>MINUTES</w:t>
      </w:r>
    </w:p>
    <w:sectPr w:rsidR="00B61E9A" w:rsidRPr="00114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A5"/>
    <w:rsid w:val="001148A5"/>
    <w:rsid w:val="00B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148A5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148A5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148A5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8A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148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1148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1148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148A5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148A5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148A5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8A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148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1148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1148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A2A23-A7F4-445E-8534-3B89FBC885EE}"/>
</file>

<file path=customXml/itemProps2.xml><?xml version="1.0" encoding="utf-8"?>
<ds:datastoreItem xmlns:ds="http://schemas.openxmlformats.org/officeDocument/2006/customXml" ds:itemID="{38A338F7-B2BF-4217-A5A1-C7C5C8FE82E2}"/>
</file>

<file path=customXml/itemProps3.xml><?xml version="1.0" encoding="utf-8"?>
<ds:datastoreItem xmlns:ds="http://schemas.openxmlformats.org/officeDocument/2006/customXml" ds:itemID="{4E92BC48-28AE-48A7-BF25-CE084D413E39}"/>
</file>

<file path=customXml/itemProps4.xml><?xml version="1.0" encoding="utf-8"?>
<ds:datastoreItem xmlns:ds="http://schemas.openxmlformats.org/officeDocument/2006/customXml" ds:itemID="{5D5D95DC-E0E0-4DC2-A127-AAF79183B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DHMH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2016-09-16T15:51:00Z</dcterms:created>
  <dcterms:modified xsi:type="dcterms:W3CDTF">2016-09-16T15:52:00Z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c7be92b8-b9c2-4cdd-a330-7b35a4afa025</vt:lpwstr>
  </property>
</Properties>
</file>