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220" w:rsidRDefault="006E6220" w:rsidP="006E6220">
      <w:pPr>
        <w:tabs>
          <w:tab w:val="left" w:pos="3852"/>
          <w:tab w:val="left" w:pos="6120"/>
          <w:tab w:val="left" w:pos="6840"/>
        </w:tabs>
        <w:ind w:right="-79"/>
      </w:pPr>
      <w:bookmarkStart w:id="0" w:name="_GoBack"/>
      <w:bookmarkEnd w:id="0"/>
    </w:p>
    <w:p w:rsidR="006E6220" w:rsidRDefault="006E6220" w:rsidP="006E6220">
      <w:pPr>
        <w:tabs>
          <w:tab w:val="left" w:pos="3852"/>
          <w:tab w:val="left" w:pos="6120"/>
          <w:tab w:val="left" w:pos="6840"/>
        </w:tabs>
        <w:ind w:right="-79"/>
      </w:pPr>
    </w:p>
    <w:p w:rsidR="006E6220" w:rsidRDefault="006E6220" w:rsidP="006E6220">
      <w:pPr>
        <w:tabs>
          <w:tab w:val="left" w:pos="3852"/>
          <w:tab w:val="left" w:pos="6120"/>
          <w:tab w:val="left" w:pos="6840"/>
        </w:tabs>
        <w:ind w:right="-79"/>
      </w:pPr>
    </w:p>
    <w:p w:rsidR="006E6220" w:rsidRPr="00C63B1B" w:rsidRDefault="00A02B46" w:rsidP="006E6220">
      <w:pPr>
        <w:tabs>
          <w:tab w:val="left" w:pos="3852"/>
          <w:tab w:val="left" w:pos="6120"/>
          <w:tab w:val="left" w:pos="6840"/>
        </w:tabs>
        <w:ind w:right="-79"/>
      </w:pPr>
      <w:r>
        <w:t>DATE</w:t>
      </w:r>
    </w:p>
    <w:p w:rsidR="006E6220" w:rsidRPr="00E306BF" w:rsidRDefault="006E6220" w:rsidP="006E6220">
      <w:pPr>
        <w:tabs>
          <w:tab w:val="left" w:pos="3852"/>
          <w:tab w:val="left" w:pos="6120"/>
          <w:tab w:val="left" w:pos="6840"/>
        </w:tabs>
        <w:ind w:right="-79"/>
      </w:pPr>
    </w:p>
    <w:p w:rsidR="006E6220" w:rsidRPr="00E306BF" w:rsidRDefault="006E6220" w:rsidP="006E6220">
      <w:pPr>
        <w:tabs>
          <w:tab w:val="left" w:pos="3852"/>
          <w:tab w:val="left" w:pos="6120"/>
          <w:tab w:val="left" w:pos="6840"/>
        </w:tabs>
        <w:ind w:right="-79"/>
      </w:pPr>
    </w:p>
    <w:p w:rsidR="006E6220" w:rsidRPr="00E306BF" w:rsidRDefault="006E6220" w:rsidP="006E6220">
      <w:pPr>
        <w:tabs>
          <w:tab w:val="left" w:pos="5640"/>
        </w:tabs>
        <w:ind w:right="-79"/>
      </w:pPr>
      <w:r w:rsidRPr="00E306BF">
        <w:t>Dear</w:t>
      </w:r>
      <w:r w:rsidR="00256D06">
        <w:t xml:space="preserve"> PATIENT FIRST PATIENT LAST</w:t>
      </w:r>
      <w:r w:rsidR="00A02B46">
        <w:t>,</w:t>
      </w:r>
      <w:r>
        <w:tab/>
      </w:r>
    </w:p>
    <w:p w:rsidR="006E6220" w:rsidRPr="00E306BF" w:rsidRDefault="006E6220" w:rsidP="006E6220">
      <w:pPr>
        <w:tabs>
          <w:tab w:val="left" w:pos="3852"/>
          <w:tab w:val="left" w:pos="6120"/>
          <w:tab w:val="left" w:pos="6840"/>
        </w:tabs>
        <w:ind w:right="-79"/>
      </w:pPr>
    </w:p>
    <w:p w:rsidR="006E6220" w:rsidRDefault="006E6220" w:rsidP="006E6220">
      <w:r>
        <w:t xml:space="preserve">In reviewing your medical record, it seems that you are due to be screened for colorectal cancer.  Colorectal cancer (CRC) is cancer of the colon and rectum, and is the second leading cause of cancer deaths in </w:t>
      </w:r>
      <w:smartTag w:uri="urn:schemas-microsoft-com:office:smarttags" w:element="State">
        <w:smartTag w:uri="urn:schemas-microsoft-com:office:smarttags" w:element="place">
          <w:r>
            <w:t>Maryland</w:t>
          </w:r>
        </w:smartTag>
      </w:smartTag>
      <w:r>
        <w:t xml:space="preserve">.   As you may know, </w:t>
      </w:r>
      <w:r w:rsidRPr="00C63B1B">
        <w:rPr>
          <w:u w:val="single"/>
        </w:rPr>
        <w:t xml:space="preserve">it is recommended that women and men </w:t>
      </w:r>
      <w:r w:rsidR="00256D06">
        <w:rPr>
          <w:u w:val="single"/>
        </w:rPr>
        <w:t xml:space="preserve">of average risk </w:t>
      </w:r>
      <w:r w:rsidRPr="00C63B1B">
        <w:rPr>
          <w:u w:val="single"/>
        </w:rPr>
        <w:t xml:space="preserve">over 50 years of age </w:t>
      </w:r>
      <w:r>
        <w:rPr>
          <w:u w:val="single"/>
        </w:rPr>
        <w:t>be screened for CRC</w:t>
      </w:r>
      <w:r w:rsidRPr="00C63B1B">
        <w:t>.</w:t>
      </w:r>
      <w:r>
        <w:t xml:space="preserve">  It’s important </w:t>
      </w:r>
      <w:r w:rsidRPr="00FE0405">
        <w:t xml:space="preserve">to </w:t>
      </w:r>
      <w:r>
        <w:t xml:space="preserve">detect cancer early, when treatment works best, </w:t>
      </w:r>
      <w:r w:rsidRPr="00FE0405">
        <w:t xml:space="preserve">by having </w:t>
      </w:r>
      <w:r>
        <w:t>screenings</w:t>
      </w:r>
      <w:r w:rsidRPr="00FE0405">
        <w:t xml:space="preserve"> at </w:t>
      </w:r>
      <w:r>
        <w:t>the right times</w:t>
      </w:r>
      <w:r w:rsidRPr="00FE0405">
        <w:t xml:space="preserve"> during </w:t>
      </w:r>
      <w:r>
        <w:t xml:space="preserve">your life. </w:t>
      </w:r>
      <w:r w:rsidRPr="00FE0405">
        <w:t xml:space="preserve"> </w:t>
      </w:r>
    </w:p>
    <w:p w:rsidR="006E6220" w:rsidRDefault="006E6220" w:rsidP="006E6220"/>
    <w:p w:rsidR="006E6220" w:rsidRDefault="006E6220" w:rsidP="006E6220">
      <w:r>
        <w:t xml:space="preserve">Please </w:t>
      </w:r>
      <w:r w:rsidR="00256D06">
        <w:t>contact m</w:t>
      </w:r>
      <w:r w:rsidR="003F736A">
        <w:t>y</w:t>
      </w:r>
      <w:r w:rsidR="00256D06">
        <w:t xml:space="preserve"> office</w:t>
      </w:r>
      <w:r>
        <w:t xml:space="preserve"> to learn more about CRC screening options.  One option, colonoscopy, usually only needs to be completed once every 10 years.  People at higher risk for CRC may need to get screened more often.</w:t>
      </w:r>
    </w:p>
    <w:p w:rsidR="006E6220" w:rsidRDefault="006E6220" w:rsidP="006E6220"/>
    <w:p w:rsidR="006E6220" w:rsidRDefault="006E6220" w:rsidP="006E6220">
      <w:r w:rsidRPr="00E5115D">
        <w:rPr>
          <w:b/>
        </w:rPr>
        <w:t>Many health</w:t>
      </w:r>
      <w:r>
        <w:rPr>
          <w:b/>
        </w:rPr>
        <w:t xml:space="preserve"> insurance companies</w:t>
      </w:r>
      <w:r w:rsidRPr="00E5115D">
        <w:rPr>
          <w:b/>
        </w:rPr>
        <w:t xml:space="preserve"> </w:t>
      </w:r>
      <w:r>
        <w:rPr>
          <w:b/>
        </w:rPr>
        <w:t>pay for</w:t>
      </w:r>
      <w:r w:rsidRPr="00E5115D">
        <w:rPr>
          <w:b/>
        </w:rPr>
        <w:t xml:space="preserve"> </w:t>
      </w:r>
      <w:r>
        <w:rPr>
          <w:b/>
        </w:rPr>
        <w:t>screening, including Medical Assistance</w:t>
      </w:r>
      <w:r w:rsidRPr="00E5115D">
        <w:rPr>
          <w:b/>
        </w:rPr>
        <w:t>.</w:t>
      </w:r>
      <w:r w:rsidR="003F736A">
        <w:rPr>
          <w:b/>
        </w:rPr>
        <w:t xml:space="preserve">  If you do not have insurance, other resources may be available to assist in paying for CRC screening.</w:t>
      </w:r>
      <w:r>
        <w:t xml:space="preserve">  </w:t>
      </w:r>
      <w:r w:rsidRPr="007662E2">
        <w:rPr>
          <w:b/>
        </w:rPr>
        <w:t>Call my office today t</w:t>
      </w:r>
      <w:r>
        <w:rPr>
          <w:b/>
        </w:rPr>
        <w:t xml:space="preserve">o see if you need to schedule your CRC </w:t>
      </w:r>
      <w:r w:rsidRPr="007662E2">
        <w:rPr>
          <w:b/>
        </w:rPr>
        <w:t>screening.</w:t>
      </w:r>
      <w:r>
        <w:t xml:space="preserve">  If you have already been screened, please share </w:t>
      </w:r>
      <w:r w:rsidR="00256D06">
        <w:t>this information</w:t>
      </w:r>
      <w:r>
        <w:t xml:space="preserve"> with a friend or family member.  </w:t>
      </w:r>
    </w:p>
    <w:p w:rsidR="006E6220" w:rsidRDefault="006E6220" w:rsidP="006E6220"/>
    <w:p w:rsidR="006E6220" w:rsidRDefault="006E6220" w:rsidP="006E6220">
      <w:r w:rsidRPr="00FE0405">
        <w:t>Now is the perfect time to take charge of your health.  This first step will help ensure you can enjoy life for many years to come.</w:t>
      </w:r>
      <w:r>
        <w:t xml:space="preserve">  I look forward to hearing from you.</w:t>
      </w:r>
    </w:p>
    <w:p w:rsidR="006E6220" w:rsidRPr="00E306BF" w:rsidRDefault="006E6220" w:rsidP="006E6220">
      <w:pPr>
        <w:tabs>
          <w:tab w:val="left" w:pos="3852"/>
          <w:tab w:val="left" w:pos="6120"/>
          <w:tab w:val="left" w:pos="6840"/>
        </w:tabs>
        <w:ind w:right="-79"/>
      </w:pPr>
    </w:p>
    <w:p w:rsidR="006E6220" w:rsidRDefault="006E6220" w:rsidP="006E6220">
      <w:pPr>
        <w:tabs>
          <w:tab w:val="left" w:pos="3852"/>
          <w:tab w:val="left" w:pos="6120"/>
          <w:tab w:val="left" w:pos="6840"/>
        </w:tabs>
        <w:ind w:right="-79"/>
      </w:pPr>
      <w:r>
        <w:t>Sincerely,</w:t>
      </w:r>
    </w:p>
    <w:p w:rsidR="006E6220" w:rsidRDefault="006E6220" w:rsidP="006E6220">
      <w:pPr>
        <w:tabs>
          <w:tab w:val="left" w:pos="3852"/>
          <w:tab w:val="left" w:pos="6120"/>
          <w:tab w:val="left" w:pos="6840"/>
        </w:tabs>
        <w:ind w:right="-79"/>
      </w:pPr>
    </w:p>
    <w:p w:rsidR="006E6220" w:rsidRDefault="006E6220" w:rsidP="006E6220">
      <w:pPr>
        <w:tabs>
          <w:tab w:val="left" w:pos="3852"/>
          <w:tab w:val="left" w:pos="6120"/>
          <w:tab w:val="left" w:pos="6840"/>
        </w:tabs>
        <w:ind w:right="-79"/>
      </w:pPr>
    </w:p>
    <w:p w:rsidR="006E6220" w:rsidRDefault="006E6220" w:rsidP="006E6220">
      <w:pPr>
        <w:tabs>
          <w:tab w:val="left" w:pos="3852"/>
          <w:tab w:val="left" w:pos="6120"/>
          <w:tab w:val="left" w:pos="6840"/>
        </w:tabs>
        <w:ind w:right="-79"/>
      </w:pPr>
    </w:p>
    <w:p w:rsidR="00B80830" w:rsidRDefault="00256D06" w:rsidP="006E6220">
      <w:r>
        <w:t>PHYSICIAN NAME</w:t>
      </w:r>
    </w:p>
    <w:sectPr w:rsidR="00B8083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BB4" w:rsidRDefault="006C4BB4" w:rsidP="00256D06">
      <w:r>
        <w:separator/>
      </w:r>
    </w:p>
  </w:endnote>
  <w:endnote w:type="continuationSeparator" w:id="0">
    <w:p w:rsidR="006C4BB4" w:rsidRDefault="006C4BB4" w:rsidP="00256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BB4" w:rsidRDefault="006C4BB4" w:rsidP="00256D06">
      <w:r>
        <w:separator/>
      </w:r>
    </w:p>
  </w:footnote>
  <w:footnote w:type="continuationSeparator" w:id="0">
    <w:p w:rsidR="006C4BB4" w:rsidRDefault="006C4BB4" w:rsidP="00256D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D06" w:rsidRDefault="00256D06" w:rsidP="00A02B46">
    <w:pPr>
      <w:pStyle w:val="Header"/>
      <w:jc w:val="center"/>
    </w:pPr>
    <w:r>
      <w:t xml:space="preserve">INSERT </w:t>
    </w:r>
    <w:r w:rsidR="00A02B46">
      <w:t>LOGO OR LETTERHEAD HERE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220"/>
    <w:rsid w:val="00256D06"/>
    <w:rsid w:val="0035504E"/>
    <w:rsid w:val="003F736A"/>
    <w:rsid w:val="006461EB"/>
    <w:rsid w:val="006C4BB4"/>
    <w:rsid w:val="006E6220"/>
    <w:rsid w:val="00A02B46"/>
    <w:rsid w:val="00E12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2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6D06"/>
    <w:rPr>
      <w:rFonts w:ascii="Tahoma" w:hAnsi="Tahoma" w:cs="Tahoma"/>
      <w:sz w:val="16"/>
      <w:szCs w:val="16"/>
    </w:rPr>
  </w:style>
  <w:style w:type="character" w:customStyle="1" w:styleId="BalloonTextChar">
    <w:name w:val="Balloon Text Char"/>
    <w:basedOn w:val="DefaultParagraphFont"/>
    <w:link w:val="BalloonText"/>
    <w:uiPriority w:val="99"/>
    <w:semiHidden/>
    <w:rsid w:val="00256D0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56D06"/>
    <w:rPr>
      <w:sz w:val="16"/>
      <w:szCs w:val="16"/>
    </w:rPr>
  </w:style>
  <w:style w:type="paragraph" w:styleId="CommentText">
    <w:name w:val="annotation text"/>
    <w:basedOn w:val="Normal"/>
    <w:link w:val="CommentTextChar"/>
    <w:uiPriority w:val="99"/>
    <w:semiHidden/>
    <w:unhideWhenUsed/>
    <w:rsid w:val="00256D06"/>
    <w:rPr>
      <w:sz w:val="20"/>
      <w:szCs w:val="20"/>
    </w:rPr>
  </w:style>
  <w:style w:type="character" w:customStyle="1" w:styleId="CommentTextChar">
    <w:name w:val="Comment Text Char"/>
    <w:basedOn w:val="DefaultParagraphFont"/>
    <w:link w:val="CommentText"/>
    <w:uiPriority w:val="99"/>
    <w:semiHidden/>
    <w:rsid w:val="00256D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6D06"/>
    <w:rPr>
      <w:b/>
      <w:bCs/>
    </w:rPr>
  </w:style>
  <w:style w:type="character" w:customStyle="1" w:styleId="CommentSubjectChar">
    <w:name w:val="Comment Subject Char"/>
    <w:basedOn w:val="CommentTextChar"/>
    <w:link w:val="CommentSubject"/>
    <w:uiPriority w:val="99"/>
    <w:semiHidden/>
    <w:rsid w:val="00256D0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56D06"/>
    <w:pPr>
      <w:tabs>
        <w:tab w:val="center" w:pos="4680"/>
        <w:tab w:val="right" w:pos="9360"/>
      </w:tabs>
    </w:pPr>
  </w:style>
  <w:style w:type="character" w:customStyle="1" w:styleId="HeaderChar">
    <w:name w:val="Header Char"/>
    <w:basedOn w:val="DefaultParagraphFont"/>
    <w:link w:val="Header"/>
    <w:uiPriority w:val="99"/>
    <w:rsid w:val="00256D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56D06"/>
    <w:pPr>
      <w:tabs>
        <w:tab w:val="center" w:pos="4680"/>
        <w:tab w:val="right" w:pos="9360"/>
      </w:tabs>
    </w:pPr>
  </w:style>
  <w:style w:type="character" w:customStyle="1" w:styleId="FooterChar">
    <w:name w:val="Footer Char"/>
    <w:basedOn w:val="DefaultParagraphFont"/>
    <w:link w:val="Footer"/>
    <w:uiPriority w:val="99"/>
    <w:rsid w:val="00256D0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2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6D06"/>
    <w:rPr>
      <w:rFonts w:ascii="Tahoma" w:hAnsi="Tahoma" w:cs="Tahoma"/>
      <w:sz w:val="16"/>
      <w:szCs w:val="16"/>
    </w:rPr>
  </w:style>
  <w:style w:type="character" w:customStyle="1" w:styleId="BalloonTextChar">
    <w:name w:val="Balloon Text Char"/>
    <w:basedOn w:val="DefaultParagraphFont"/>
    <w:link w:val="BalloonText"/>
    <w:uiPriority w:val="99"/>
    <w:semiHidden/>
    <w:rsid w:val="00256D0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56D06"/>
    <w:rPr>
      <w:sz w:val="16"/>
      <w:szCs w:val="16"/>
    </w:rPr>
  </w:style>
  <w:style w:type="paragraph" w:styleId="CommentText">
    <w:name w:val="annotation text"/>
    <w:basedOn w:val="Normal"/>
    <w:link w:val="CommentTextChar"/>
    <w:uiPriority w:val="99"/>
    <w:semiHidden/>
    <w:unhideWhenUsed/>
    <w:rsid w:val="00256D06"/>
    <w:rPr>
      <w:sz w:val="20"/>
      <w:szCs w:val="20"/>
    </w:rPr>
  </w:style>
  <w:style w:type="character" w:customStyle="1" w:styleId="CommentTextChar">
    <w:name w:val="Comment Text Char"/>
    <w:basedOn w:val="DefaultParagraphFont"/>
    <w:link w:val="CommentText"/>
    <w:uiPriority w:val="99"/>
    <w:semiHidden/>
    <w:rsid w:val="00256D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6D06"/>
    <w:rPr>
      <w:b/>
      <w:bCs/>
    </w:rPr>
  </w:style>
  <w:style w:type="character" w:customStyle="1" w:styleId="CommentSubjectChar">
    <w:name w:val="Comment Subject Char"/>
    <w:basedOn w:val="CommentTextChar"/>
    <w:link w:val="CommentSubject"/>
    <w:uiPriority w:val="99"/>
    <w:semiHidden/>
    <w:rsid w:val="00256D0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56D06"/>
    <w:pPr>
      <w:tabs>
        <w:tab w:val="center" w:pos="4680"/>
        <w:tab w:val="right" w:pos="9360"/>
      </w:tabs>
    </w:pPr>
  </w:style>
  <w:style w:type="character" w:customStyle="1" w:styleId="HeaderChar">
    <w:name w:val="Header Char"/>
    <w:basedOn w:val="DefaultParagraphFont"/>
    <w:link w:val="Header"/>
    <w:uiPriority w:val="99"/>
    <w:rsid w:val="00256D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56D06"/>
    <w:pPr>
      <w:tabs>
        <w:tab w:val="center" w:pos="4680"/>
        <w:tab w:val="right" w:pos="9360"/>
      </w:tabs>
    </w:pPr>
  </w:style>
  <w:style w:type="character" w:customStyle="1" w:styleId="FooterChar">
    <w:name w:val="Footer Char"/>
    <w:basedOn w:val="DefaultParagraphFont"/>
    <w:link w:val="Footer"/>
    <w:uiPriority w:val="99"/>
    <w:rsid w:val="00256D0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4BA45AAFC9447BBFCFBC00BA005D2" ma:contentTypeVersion="69" ma:contentTypeDescription="Create a new document." ma:contentTypeScope="" ma:versionID="4e5c3c3259db244956bbde5daa44736f">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297C61-FA02-4D2B-806B-1EE6301B767F}"/>
</file>

<file path=customXml/itemProps2.xml><?xml version="1.0" encoding="utf-8"?>
<ds:datastoreItem xmlns:ds="http://schemas.openxmlformats.org/officeDocument/2006/customXml" ds:itemID="{6A8F4D0D-149C-4C53-A34A-3F9854593403}"/>
</file>

<file path=customXml/itemProps3.xml><?xml version="1.0" encoding="utf-8"?>
<ds:datastoreItem xmlns:ds="http://schemas.openxmlformats.org/officeDocument/2006/customXml" ds:itemID="{B7A36CBC-A851-4FDF-B28C-2AA5F04CA2B0}"/>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Health and Mental Hygiene</Company>
  <LinksUpToDate>false</LinksUpToDate>
  <CharactersWithSpaces>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Dark</dc:creator>
  <cp:lastModifiedBy>Cynthia Walker</cp:lastModifiedBy>
  <cp:revision>2</cp:revision>
  <dcterms:created xsi:type="dcterms:W3CDTF">2015-02-19T15:34:00Z</dcterms:created>
  <dcterms:modified xsi:type="dcterms:W3CDTF">2015-02-19T15:34:00Z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0x010100EC64BA45AAFC9447BBFCFBC00BA005D2</vt:lpwstr>
  </property>
  <property fmtid="{D5CDD505-2E9C-101B-9397-08002B2CF9AE}" pid="3" name="Order">
    <vt:r8>33500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