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8"/>
        <w:gridCol w:w="3922"/>
      </w:tblGrid>
      <w:tr w:rsidR="00360FDC">
        <w:trPr>
          <w:trHeight w:hRule="exact" w:val="512"/>
        </w:trPr>
        <w:tc>
          <w:tcPr>
            <w:tcW w:w="5658" w:type="dxa"/>
          </w:tcPr>
          <w:p w:rsidR="00360FDC" w:rsidRDefault="008E2BFA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STATE OF MARYLAND</w:t>
            </w:r>
          </w:p>
          <w:p w:rsidR="00360FDC" w:rsidRDefault="008E2BFA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MARYLAND DEPARTMENT OF HEALTH</w:t>
            </w:r>
            <w:r w:rsidR="00371654">
              <w:rPr>
                <w:sz w:val="14"/>
              </w:rPr>
              <w:t xml:space="preserve"> (MDH)</w:t>
            </w:r>
          </w:p>
          <w:p w:rsidR="00360FDC" w:rsidRDefault="008E2BFA">
            <w:pPr>
              <w:pStyle w:val="TableParagraph"/>
              <w:tabs>
                <w:tab w:val="left" w:pos="5655"/>
              </w:tabs>
              <w:spacing w:line="160" w:lineRule="exact"/>
              <w:ind w:left="2"/>
              <w:rPr>
                <w:sz w:val="14"/>
              </w:rPr>
            </w:pPr>
            <w:r>
              <w:rPr>
                <w:w w:val="9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pacing w:val="13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>OFFICE</w:t>
            </w:r>
            <w:r>
              <w:rPr>
                <w:spacing w:val="-1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OF</w:t>
            </w:r>
            <w:r>
              <w:rPr>
                <w:spacing w:val="-19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>HEALTH</w:t>
            </w:r>
            <w:r>
              <w:rPr>
                <w:spacing w:val="-19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>CARE</w:t>
            </w:r>
            <w:r>
              <w:rPr>
                <w:spacing w:val="-19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>QUALITY</w:t>
            </w:r>
            <w:r>
              <w:rPr>
                <w:spacing w:val="-19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>(OHCQ)</w:t>
            </w:r>
            <w:r>
              <w:rPr>
                <w:spacing w:val="2"/>
                <w:sz w:val="14"/>
                <w:u w:val="single"/>
              </w:rPr>
              <w:tab/>
            </w:r>
          </w:p>
        </w:tc>
        <w:tc>
          <w:tcPr>
            <w:tcW w:w="3922" w:type="dxa"/>
          </w:tcPr>
          <w:p w:rsidR="00360FDC" w:rsidRDefault="00360FD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3"/>
              </w:rPr>
            </w:pPr>
          </w:p>
          <w:p w:rsidR="00360FDC" w:rsidRDefault="008E2BFA" w:rsidP="008E2BFA">
            <w:pPr>
              <w:pStyle w:val="TableParagraph"/>
              <w:spacing w:line="240" w:lineRule="auto"/>
              <w:ind w:left="2316" w:firstLine="276"/>
              <w:rPr>
                <w:sz w:val="14"/>
              </w:rPr>
            </w:pPr>
            <w:r>
              <w:rPr>
                <w:sz w:val="14"/>
              </w:rPr>
              <w:t xml:space="preserve">Form Revised 06/2018 </w:t>
            </w:r>
            <w:r>
              <w:rPr>
                <w:sz w:val="14"/>
                <w:u w:val="single"/>
              </w:rPr>
              <w:t>DHMH Form</w:t>
            </w:r>
            <w:r>
              <w:rPr>
                <w:spacing w:val="-2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AL.APP.1.1.IN.3</w:t>
            </w:r>
            <w:r>
              <w:rPr>
                <w:spacing w:val="6"/>
                <w:sz w:val="14"/>
                <w:u w:val="single"/>
              </w:rPr>
              <w:t xml:space="preserve"> </w:t>
            </w:r>
          </w:p>
        </w:tc>
      </w:tr>
      <w:tr w:rsidR="00360FDC">
        <w:trPr>
          <w:trHeight w:hRule="exact" w:val="439"/>
        </w:trPr>
        <w:tc>
          <w:tcPr>
            <w:tcW w:w="9580" w:type="dxa"/>
            <w:gridSpan w:val="2"/>
            <w:tcBorders>
              <w:bottom w:val="single" w:sz="4" w:space="0" w:color="000000"/>
            </w:tcBorders>
          </w:tcPr>
          <w:p w:rsidR="00360FDC" w:rsidRDefault="008E2BFA">
            <w:pPr>
              <w:pStyle w:val="TableParagraph"/>
              <w:spacing w:before="30" w:line="240" w:lineRule="auto"/>
              <w:ind w:left="2990"/>
              <w:rPr>
                <w:b/>
                <w:sz w:val="28"/>
              </w:rPr>
            </w:pPr>
            <w:r>
              <w:rPr>
                <w:b/>
                <w:sz w:val="28"/>
              </w:rPr>
              <w:t>ASSISTED LIVING APPLICATION</w:t>
            </w:r>
          </w:p>
        </w:tc>
      </w:tr>
      <w:tr w:rsidR="00360FDC">
        <w:trPr>
          <w:trHeight w:hRule="exact" w:val="382"/>
        </w:trPr>
        <w:tc>
          <w:tcPr>
            <w:tcW w:w="95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60FDC" w:rsidRDefault="008E2BFA">
            <w:pPr>
              <w:pStyle w:val="TableParagraph"/>
              <w:spacing w:before="53" w:line="240" w:lineRule="auto"/>
              <w:ind w:left="3265" w:right="3238"/>
              <w:jc w:val="center"/>
              <w:rPr>
                <w:b/>
              </w:rPr>
            </w:pPr>
            <w:r>
              <w:rPr>
                <w:b/>
              </w:rPr>
              <w:t>INSTRUCTIONS FOR COMPLETION</w:t>
            </w:r>
          </w:p>
        </w:tc>
      </w:tr>
      <w:tr w:rsidR="00360FDC">
        <w:trPr>
          <w:trHeight w:hRule="exact" w:val="597"/>
        </w:trPr>
        <w:tc>
          <w:tcPr>
            <w:tcW w:w="9580" w:type="dxa"/>
            <w:gridSpan w:val="2"/>
            <w:tcBorders>
              <w:top w:val="single" w:sz="4" w:space="0" w:color="000000"/>
            </w:tcBorders>
          </w:tcPr>
          <w:p w:rsidR="00360FDC" w:rsidRDefault="008E2BFA" w:rsidP="000A4E41">
            <w:pPr>
              <w:pStyle w:val="TableParagraph"/>
              <w:spacing w:before="53" w:line="240" w:lineRule="auto"/>
              <w:ind w:hanging="40"/>
            </w:pPr>
            <w:r>
              <w:t>Incomplete applications will be returned. Prior to submitting the application, ensure it includes all required</w:t>
            </w:r>
          </w:p>
          <w:p w:rsidR="00360FDC" w:rsidRDefault="008E2BFA" w:rsidP="000A4E41">
            <w:pPr>
              <w:pStyle w:val="TableParagraph"/>
              <w:tabs>
                <w:tab w:val="left" w:pos="9562"/>
              </w:tabs>
              <w:spacing w:before="4" w:line="240" w:lineRule="auto"/>
              <w:ind w:left="2"/>
            </w:pPr>
            <w:r>
              <w:rPr>
                <w:u w:val="single"/>
              </w:rPr>
              <w:t xml:space="preserve"> information,</w:t>
            </w:r>
            <w:r w:rsidR="000A4E41">
              <w:rPr>
                <w:u w:val="single"/>
              </w:rPr>
              <w:t xml:space="preserve"> related required documentation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360FDC">
        <w:trPr>
          <w:trHeight w:hRule="exact" w:val="2515"/>
        </w:trPr>
        <w:tc>
          <w:tcPr>
            <w:tcW w:w="9580" w:type="dxa"/>
            <w:gridSpan w:val="2"/>
          </w:tcPr>
          <w:p w:rsidR="00360FDC" w:rsidRDefault="008E2BFA">
            <w:pPr>
              <w:pStyle w:val="TableParagraph"/>
              <w:spacing w:before="29" w:line="240" w:lineRule="auto"/>
              <w:rPr>
                <w:b/>
              </w:rPr>
            </w:pPr>
            <w:r>
              <w:rPr>
                <w:b/>
                <w:u w:val="single"/>
              </w:rPr>
              <w:t>APPLICATION FOR LICENSE</w:t>
            </w:r>
          </w:p>
          <w:p w:rsidR="00360FDC" w:rsidRDefault="008E2BFA">
            <w:pPr>
              <w:pStyle w:val="TableParagraph"/>
              <w:spacing w:before="59" w:line="240" w:lineRule="auto"/>
            </w:pPr>
            <w:r>
              <w:t>To obtain a license, a complete application form must be submitted with all</w:t>
            </w:r>
            <w:r w:rsidR="000A4E41">
              <w:t xml:space="preserve"> related required documentation</w:t>
            </w:r>
            <w:r>
              <w:t xml:space="preserve">. </w:t>
            </w:r>
            <w:r w:rsidR="000A4E41">
              <w:br/>
            </w:r>
            <w:r>
              <w:t>(See below section: Required Documentation - Initial Application.)</w:t>
            </w:r>
          </w:p>
          <w:p w:rsidR="00360FDC" w:rsidRDefault="008E2BFA">
            <w:pPr>
              <w:pStyle w:val="TableParagraph"/>
              <w:spacing w:before="59" w:line="237" w:lineRule="auto"/>
              <w:ind w:right="156"/>
            </w:pPr>
            <w:r>
              <w:t>Only when all documentation has been received in its entirety and approved will a nurse surveyor contact you to schedule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(see</w:t>
            </w:r>
            <w:r>
              <w:rPr>
                <w:spacing w:val="-5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section:</w:t>
            </w:r>
            <w:r>
              <w:rPr>
                <w:spacing w:val="-4"/>
              </w:rPr>
              <w:t xml:space="preserve"> </w:t>
            </w:r>
            <w:r>
              <w:t>Scheduled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Review).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on-site</w:t>
            </w:r>
            <w:r>
              <w:rPr>
                <w:spacing w:val="-4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follow.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facility</w:t>
            </w:r>
            <w:r>
              <w:rPr>
                <w:spacing w:val="-4"/>
              </w:rPr>
              <w:t xml:space="preserve"> </w:t>
            </w:r>
            <w:r>
              <w:t xml:space="preserve">is not in compliance with </w:t>
            </w:r>
            <w:r>
              <w:rPr>
                <w:spacing w:val="-3"/>
              </w:rPr>
              <w:t xml:space="preserve">COMAR </w:t>
            </w:r>
            <w:r>
              <w:t xml:space="preserve">10.07.14 and requires the </w:t>
            </w:r>
            <w:r>
              <w:rPr>
                <w:spacing w:val="-3"/>
              </w:rPr>
              <w:t xml:space="preserve">OHCQ </w:t>
            </w:r>
            <w:r>
              <w:t>to conduct more than one on-site pre-licensure visit, the OHCQ may charge $250 per additional on-site</w:t>
            </w:r>
            <w:r>
              <w:rPr>
                <w:spacing w:val="-33"/>
              </w:rPr>
              <w:t xml:space="preserve"> </w:t>
            </w:r>
            <w:r>
              <w:t>visit.</w:t>
            </w:r>
          </w:p>
          <w:p w:rsidR="00360FDC" w:rsidRDefault="008E2BFA">
            <w:pPr>
              <w:pStyle w:val="TableParagraph"/>
              <w:spacing w:before="62" w:line="252" w:lineRule="exact"/>
            </w:pPr>
            <w:r>
              <w:t>The OHCQ strongly recommends that providers have internet access and an e-mail address. Assisted living updates</w:t>
            </w:r>
          </w:p>
          <w:p w:rsidR="00360FDC" w:rsidRDefault="008E2BFA">
            <w:pPr>
              <w:pStyle w:val="TableParagraph"/>
              <w:tabs>
                <w:tab w:val="left" w:pos="9579"/>
              </w:tabs>
              <w:spacing w:line="252" w:lineRule="exact"/>
              <w:ind w:left="14"/>
            </w:pPr>
            <w:r>
              <w:rPr>
                <w:u w:val="single"/>
              </w:rPr>
              <w:t xml:space="preserve"> </w:t>
            </w:r>
            <w:r w:rsidR="000A4E41">
              <w:rPr>
                <w:u w:val="single"/>
              </w:rPr>
              <w:t xml:space="preserve"> </w:t>
            </w:r>
            <w:r>
              <w:rPr>
                <w:u w:val="single"/>
              </w:rPr>
              <w:t>are sent out by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e-mail.</w:t>
            </w:r>
            <w:r>
              <w:rPr>
                <w:u w:val="single"/>
              </w:rPr>
              <w:tab/>
            </w:r>
          </w:p>
        </w:tc>
      </w:tr>
      <w:tr w:rsidR="00360FDC">
        <w:trPr>
          <w:trHeight w:hRule="exact" w:val="1897"/>
        </w:trPr>
        <w:tc>
          <w:tcPr>
            <w:tcW w:w="5658" w:type="dxa"/>
          </w:tcPr>
          <w:p w:rsidR="00360FDC" w:rsidRDefault="008E2BFA">
            <w:pPr>
              <w:pStyle w:val="TableParagraph"/>
              <w:spacing w:before="35" w:line="240" w:lineRule="auto"/>
              <w:rPr>
                <w:b/>
              </w:rPr>
            </w:pPr>
            <w:r>
              <w:rPr>
                <w:b/>
                <w:u w:val="single"/>
              </w:rPr>
              <w:t>REQUIRED APPLICATION SECTIONS</w:t>
            </w:r>
          </w:p>
          <w:p w:rsidR="00360FDC" w:rsidRDefault="008E2BFA">
            <w:pPr>
              <w:pStyle w:val="TableParagraph"/>
              <w:spacing w:before="56" w:line="240" w:lineRule="auto"/>
              <w:ind w:right="3933"/>
            </w:pPr>
            <w:r>
              <w:t xml:space="preserve">General Information </w:t>
            </w:r>
          </w:p>
          <w:p w:rsidR="00360FDC" w:rsidRDefault="008E2BFA">
            <w:pPr>
              <w:pStyle w:val="TableParagraph"/>
              <w:spacing w:before="1" w:line="240" w:lineRule="auto"/>
              <w:ind w:right="3933"/>
            </w:pPr>
            <w:r>
              <w:t>Ownership Background</w:t>
            </w:r>
          </w:p>
          <w:p w:rsidR="00360FDC" w:rsidRDefault="008E2BFA">
            <w:pPr>
              <w:pStyle w:val="TableParagraph"/>
              <w:spacing w:line="251" w:lineRule="exact"/>
            </w:pPr>
            <w:r>
              <w:t>Workers’ Compensation</w:t>
            </w:r>
          </w:p>
          <w:p w:rsidR="00360FDC" w:rsidRDefault="008E2BFA">
            <w:pPr>
              <w:pStyle w:val="TableParagraph"/>
              <w:tabs>
                <w:tab w:val="left" w:pos="9562"/>
              </w:tabs>
              <w:spacing w:line="251" w:lineRule="exact"/>
              <w:ind w:left="2" w:right="-3906"/>
            </w:pPr>
            <w:r>
              <w:rPr>
                <w:u w:val="single"/>
              </w:rPr>
              <w:t xml:space="preserve"> 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Affidavit</w:t>
            </w:r>
            <w:r>
              <w:rPr>
                <w:u w:val="single"/>
              </w:rPr>
              <w:tab/>
            </w:r>
          </w:p>
        </w:tc>
        <w:tc>
          <w:tcPr>
            <w:tcW w:w="3922" w:type="dxa"/>
          </w:tcPr>
          <w:p w:rsidR="00360FDC" w:rsidRDefault="00360FDC"/>
        </w:tc>
      </w:tr>
      <w:tr w:rsidR="00360FDC">
        <w:trPr>
          <w:trHeight w:hRule="exact" w:val="1925"/>
        </w:trPr>
        <w:tc>
          <w:tcPr>
            <w:tcW w:w="9580" w:type="dxa"/>
            <w:gridSpan w:val="2"/>
          </w:tcPr>
          <w:p w:rsidR="00360FDC" w:rsidRDefault="008E2BFA">
            <w:pPr>
              <w:pStyle w:val="TableParagraph"/>
              <w:spacing w:before="37"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REQUIRED DOCUMENTATION - </w:t>
            </w:r>
            <w:r>
              <w:rPr>
                <w:b/>
                <w:i/>
                <w:u w:val="single"/>
              </w:rPr>
              <w:t xml:space="preserve">INITIAL </w:t>
            </w:r>
            <w:r>
              <w:rPr>
                <w:b/>
                <w:u w:val="single"/>
              </w:rPr>
              <w:t>APPLICATION</w:t>
            </w:r>
          </w:p>
          <w:p w:rsidR="00360FDC" w:rsidRDefault="008E2BFA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57" w:line="240" w:lineRule="auto"/>
              <w:ind w:right="466" w:hanging="288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hand</w:t>
            </w:r>
            <w:r>
              <w:rPr>
                <w:spacing w:val="-2"/>
              </w:rPr>
              <w:t xml:space="preserve"> </w:t>
            </w:r>
            <w:r>
              <w:t>drawn</w:t>
            </w:r>
            <w:r>
              <w:rPr>
                <w:spacing w:val="-2"/>
              </w:rPr>
              <w:t xml:space="preserve"> </w:t>
            </w:r>
            <w:r>
              <w:t>sketch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separate</w:t>
            </w:r>
            <w:r>
              <w:rPr>
                <w:spacing w:val="-2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½”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11”</w:t>
            </w:r>
            <w:r>
              <w:rPr>
                <w:spacing w:val="-7"/>
              </w:rPr>
              <w:t xml:space="preserve"> </w:t>
            </w:r>
            <w:r>
              <w:t>inch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building. Label each room on the sketch and indicate measurements for all rooms. Refer to COMAR 10.07.14.49A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minimum</w:t>
            </w:r>
            <w:r>
              <w:rPr>
                <w:spacing w:val="-7"/>
              </w:rPr>
              <w:t xml:space="preserve"> </w:t>
            </w:r>
            <w:r>
              <w:t>size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resident</w:t>
            </w:r>
            <w:r>
              <w:rPr>
                <w:spacing w:val="-3"/>
              </w:rPr>
              <w:t xml:space="preserve"> </w:t>
            </w:r>
            <w:r>
              <w:t>rooms.</w:t>
            </w:r>
          </w:p>
          <w:p w:rsidR="00360FDC" w:rsidRDefault="008E2BFA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61" w:line="252" w:lineRule="exact"/>
              <w:ind w:left="362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Uniform</w:t>
            </w:r>
            <w:r>
              <w:rPr>
                <w:spacing w:val="-6"/>
              </w:rPr>
              <w:t xml:space="preserve"> </w:t>
            </w:r>
            <w:r>
              <w:t>Disclosure</w:t>
            </w:r>
            <w:r>
              <w:rPr>
                <w:spacing w:val="-6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(available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OHCQ</w:t>
            </w:r>
            <w:r>
              <w:rPr>
                <w:spacing w:val="-10"/>
              </w:rPr>
              <w:t xml:space="preserve"> </w:t>
            </w:r>
            <w:r>
              <w:t>website,</w:t>
            </w:r>
            <w:r>
              <w:rPr>
                <w:spacing w:val="-6"/>
              </w:rPr>
              <w:t xml:space="preserve"> </w:t>
            </w:r>
            <w:hyperlink r:id="rId8">
              <w:r>
                <w:rPr>
                  <w:u w:val="single" w:color="0000FF"/>
                </w:rPr>
                <w:t>http://dhmh.maryland.gov/ohcq</w:t>
              </w:r>
            </w:hyperlink>
            <w:r>
              <w:t>).</w:t>
            </w:r>
          </w:p>
          <w:p w:rsidR="00360FDC" w:rsidRDefault="008E2BFA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ind w:left="405" w:right="930" w:hanging="302"/>
            </w:pPr>
            <w:r>
              <w:t>A 4-week menu cycle for a regular diet with documentation by a licensed dietician or licensed</w:t>
            </w:r>
            <w:r>
              <w:rPr>
                <w:spacing w:val="-32"/>
              </w:rPr>
              <w:t xml:space="preserve"> </w:t>
            </w:r>
            <w:r>
              <w:t>nutritionist that the menu is nutritionally adequate. You may use the Long Term Care Diet Manual as a</w:t>
            </w:r>
            <w:r>
              <w:rPr>
                <w:spacing w:val="5"/>
              </w:rPr>
              <w:t xml:space="preserve"> </w:t>
            </w:r>
            <w:r>
              <w:t>guide.</w:t>
            </w:r>
          </w:p>
        </w:tc>
      </w:tr>
    </w:tbl>
    <w:p w:rsidR="00360FDC" w:rsidRDefault="00360FDC" w:rsidP="000A4E41">
      <w:pPr>
        <w:pStyle w:val="BodyText"/>
        <w:spacing w:before="9"/>
        <w:ind w:left="0"/>
        <w:rPr>
          <w:rFonts w:ascii="Times New Roman"/>
          <w:sz w:val="6"/>
        </w:rPr>
      </w:pPr>
    </w:p>
    <w:p w:rsidR="00360FDC" w:rsidRDefault="00360FDC">
      <w:pPr>
        <w:pStyle w:val="BodyText"/>
        <w:spacing w:line="20" w:lineRule="exact"/>
        <w:ind w:left="106"/>
        <w:rPr>
          <w:rFonts w:ascii="Times New Roman"/>
          <w:sz w:val="2"/>
        </w:rPr>
      </w:pPr>
    </w:p>
    <w:p w:rsidR="00360FDC" w:rsidRDefault="008E2BFA">
      <w:pPr>
        <w:pStyle w:val="ListParagraph"/>
        <w:numPr>
          <w:ilvl w:val="0"/>
          <w:numId w:val="4"/>
        </w:numPr>
        <w:tabs>
          <w:tab w:val="left" w:pos="473"/>
        </w:tabs>
        <w:ind w:hanging="288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is </w:t>
      </w:r>
      <w:r>
        <w:t>owned,</w:t>
      </w:r>
      <w:r>
        <w:rPr>
          <w:spacing w:val="-6"/>
        </w:rPr>
        <w:t xml:space="preserve"> </w:t>
      </w:r>
      <w:r>
        <w:t>leased,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473"/>
        </w:tabs>
        <w:spacing w:before="57"/>
        <w:ind w:right="497" w:hanging="288"/>
      </w:pPr>
      <w:r>
        <w:t xml:space="preserve">A copy of your program’s approved fire inspection report. See Fire Inspection section </w:t>
      </w:r>
      <w:r>
        <w:rPr>
          <w:spacing w:val="-3"/>
        </w:rPr>
        <w:t xml:space="preserve">below </w:t>
      </w:r>
      <w:r>
        <w:t>to determine who should</w:t>
      </w:r>
      <w:r>
        <w:rPr>
          <w:spacing w:val="-6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inspection.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OHCQ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on-site pre-licensure</w:t>
      </w:r>
      <w:r>
        <w:rPr>
          <w:spacing w:val="-10"/>
        </w:rPr>
        <w:t xml:space="preserve"> </w:t>
      </w:r>
      <w:r>
        <w:t>visit.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inspections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acceptable.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473"/>
        </w:tabs>
        <w:spacing w:before="59"/>
        <w:ind w:right="371" w:hanging="288"/>
      </w:pPr>
      <w:r>
        <w:t>A copy of your Zoning Approval and/or Use and Occupancy Permit, if applicable. Most jurisdictions require approval and/or a permit to operate a 6+ bed facility. Exceptions include: Baltimore County (1+ beds), Frederick County</w:t>
      </w:r>
      <w:r>
        <w:rPr>
          <w:spacing w:val="-4"/>
        </w:rPr>
        <w:t xml:space="preserve"> </w:t>
      </w:r>
      <w:r>
        <w:t>(3+</w:t>
      </w:r>
      <w:r>
        <w:rPr>
          <w:spacing w:val="-4"/>
        </w:rPr>
        <w:t xml:space="preserve"> </w:t>
      </w:r>
      <w:r>
        <w:t>beds),</w:t>
      </w:r>
      <w:r>
        <w:rPr>
          <w:spacing w:val="-4"/>
        </w:rPr>
        <w:t xml:space="preserve"> </w:t>
      </w:r>
      <w:r>
        <w:t>Baltimore</w:t>
      </w:r>
      <w:r>
        <w:rPr>
          <w:spacing w:val="-5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Harford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(4+</w:t>
      </w:r>
      <w:r>
        <w:rPr>
          <w:spacing w:val="-4"/>
        </w:rPr>
        <w:t xml:space="preserve"> </w:t>
      </w:r>
      <w:r>
        <w:t>beds),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Cecil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Montgomery</w:t>
      </w:r>
      <w:r>
        <w:rPr>
          <w:spacing w:val="-4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t>(9+</w:t>
      </w:r>
      <w:r>
        <w:rPr>
          <w:spacing w:val="-4"/>
        </w:rPr>
        <w:t xml:space="preserve"> </w:t>
      </w:r>
      <w:r>
        <w:t>beds). As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</w:t>
      </w:r>
      <w:r>
        <w:rPr>
          <w:spacing w:val="-9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requirements.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473"/>
        </w:tabs>
        <w:spacing w:before="57"/>
        <w:ind w:right="355" w:hanging="288"/>
      </w:pPr>
      <w:r>
        <w:t xml:space="preserve">If your program does not have workers’ compensation insurance </w:t>
      </w:r>
      <w:r>
        <w:rPr>
          <w:b/>
        </w:rPr>
        <w:t xml:space="preserve">AND </w:t>
      </w:r>
      <w:r>
        <w:t>does not have any employees, submit a Letter of Exemption (sole proprietorships or partnerships) or Certificate of Compliance (corporations or LLCs) 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Workers’</w:t>
      </w:r>
      <w:r>
        <w:rPr>
          <w:spacing w:val="-5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Commission,</w:t>
      </w:r>
      <w:r>
        <w:rPr>
          <w:spacing w:val="-9"/>
        </w:rPr>
        <w:t xml:space="preserve"> </w:t>
      </w:r>
      <w:r>
        <w:t>410-864-5100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via e-mail at</w:t>
      </w:r>
      <w:r>
        <w:rPr>
          <w:spacing w:val="-16"/>
        </w:rPr>
        <w:t xml:space="preserve"> </w:t>
      </w:r>
      <w:hyperlink r:id="rId9">
        <w:r>
          <w:rPr>
            <w:color w:val="0000FF"/>
            <w:u w:val="single" w:color="0000FF"/>
          </w:rPr>
          <w:t>COC@wcc.state.md.us</w:t>
        </w:r>
        <w:r>
          <w:t>.</w:t>
        </w:r>
      </w:hyperlink>
    </w:p>
    <w:p w:rsidR="00360FDC" w:rsidRDefault="008E2BFA">
      <w:pPr>
        <w:pStyle w:val="ListParagraph"/>
        <w:numPr>
          <w:ilvl w:val="0"/>
          <w:numId w:val="4"/>
        </w:numPr>
        <w:tabs>
          <w:tab w:val="left" w:pos="473"/>
        </w:tabs>
        <w:spacing w:before="59"/>
        <w:ind w:right="1226" w:hanging="288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17+</w:t>
      </w:r>
      <w:r>
        <w:rPr>
          <w:spacing w:val="-3"/>
        </w:rPr>
        <w:t xml:space="preserve"> </w:t>
      </w:r>
      <w:r>
        <w:t>beds,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health department.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473"/>
        </w:tabs>
        <w:spacing w:before="55"/>
        <w:ind w:right="323" w:hanging="288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17+</w:t>
      </w:r>
      <w:r>
        <w:rPr>
          <w:spacing w:val="-3"/>
        </w:rPr>
        <w:t xml:space="preserve"> beds,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Engineer,</w:t>
      </w:r>
      <w:r>
        <w:rPr>
          <w:spacing w:val="-6"/>
        </w:rPr>
        <w:t xml:space="preserve"> </w:t>
      </w:r>
      <w:r>
        <w:t>410- 767-5926.</w:t>
      </w:r>
    </w:p>
    <w:p w:rsidR="000A4E41" w:rsidRDefault="000A4E41">
      <w:r>
        <w:br w:type="page"/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574"/>
        </w:tabs>
        <w:spacing w:before="62"/>
        <w:ind w:right="261" w:hanging="288"/>
      </w:pPr>
      <w:r>
        <w:lastRenderedPageBreak/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Howard</w:t>
      </w:r>
      <w:r>
        <w:rPr>
          <w:spacing w:val="-4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Howard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which can be obtained from Inspections, Licenses &amp; Permits, 410-313-3800. (This includes the Fire Inspection Report and/or Zoning</w:t>
      </w:r>
      <w:r>
        <w:rPr>
          <w:spacing w:val="-12"/>
        </w:rPr>
        <w:t xml:space="preserve"> </w:t>
      </w:r>
      <w:r>
        <w:t>Permit.)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574"/>
        </w:tabs>
        <w:spacing w:before="59" w:line="237" w:lineRule="auto"/>
        <w:ind w:right="345" w:hanging="288"/>
      </w:pPr>
      <w:r>
        <w:t xml:space="preserve">If your program is located in Montgomery County </w:t>
      </w:r>
      <w:r>
        <w:rPr>
          <w:b/>
        </w:rPr>
        <w:t xml:space="preserve">AND </w:t>
      </w:r>
      <w:r>
        <w:t>is 3+ beds, you must also obtain a Montgomery County license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operate.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240-777-3986</w:t>
      </w:r>
      <w:r>
        <w:rPr>
          <w:spacing w:val="-2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the office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inspections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application).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574"/>
        </w:tabs>
        <w:spacing w:before="62"/>
        <w:ind w:right="449" w:hanging="288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Baltimore</w:t>
      </w:r>
      <w:r>
        <w:rPr>
          <w:spacing w:val="-3"/>
        </w:rPr>
        <w:t xml:space="preserve"> </w:t>
      </w:r>
      <w:r>
        <w:t xml:space="preserve">City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1-16</w:t>
      </w:r>
      <w:r>
        <w:rPr>
          <w:spacing w:val="-8"/>
        </w:rPr>
        <w:t xml:space="preserve"> </w:t>
      </w:r>
      <w:r>
        <w:t>beds,</w:t>
      </w:r>
      <w:r>
        <w:rPr>
          <w:spacing w:val="-6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from the City Health Department,</w:t>
      </w:r>
      <w:r>
        <w:rPr>
          <w:spacing w:val="-22"/>
        </w:rPr>
        <w:t xml:space="preserve"> </w:t>
      </w:r>
      <w:r>
        <w:t>410-396-4428.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574"/>
        </w:tabs>
        <w:spacing w:before="65" w:line="250" w:lineRule="exact"/>
        <w:ind w:right="739" w:hanging="288"/>
      </w:pP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Baltimore</w:t>
      </w:r>
      <w:r>
        <w:rPr>
          <w:spacing w:val="-4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 Department of Health,</w:t>
      </w:r>
      <w:r>
        <w:rPr>
          <w:spacing w:val="-15"/>
        </w:rPr>
        <w:t xml:space="preserve"> </w:t>
      </w:r>
      <w:r>
        <w:t>410-887-2243.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574"/>
        </w:tabs>
        <w:spacing w:before="55"/>
        <w:ind w:right="415" w:hanging="288"/>
      </w:pPr>
      <w:r>
        <w:t xml:space="preserve">If the disclosing entity is a corporation, submit a copy of your good standing document from the State of Maryland Assessments &amp; Taxation office, 410-767-1330 or conduct a Charter Record Search on the website: </w:t>
      </w:r>
      <w:hyperlink r:id="rId10">
        <w:r>
          <w:rPr>
            <w:color w:val="0000FF"/>
            <w:u w:val="single" w:color="0000FF"/>
          </w:rPr>
          <w:t xml:space="preserve">sdatcert3.resiusa.org/UCC-Charter/CharterSearch_f.aspx </w:t>
        </w:r>
      </w:hyperlink>
      <w:r>
        <w:t>and print the General Info Page which identifies if the corporation is in good</w:t>
      </w:r>
      <w:r>
        <w:rPr>
          <w:spacing w:val="-18"/>
        </w:rPr>
        <w:t xml:space="preserve"> </w:t>
      </w:r>
      <w:r>
        <w:t>standing.</w:t>
      </w:r>
    </w:p>
    <w:p w:rsidR="00360FDC" w:rsidRDefault="008E2BFA">
      <w:pPr>
        <w:pStyle w:val="ListParagraph"/>
        <w:numPr>
          <w:ilvl w:val="0"/>
          <w:numId w:val="4"/>
        </w:numPr>
        <w:tabs>
          <w:tab w:val="left" w:pos="574"/>
        </w:tabs>
        <w:spacing w:before="56"/>
        <w:ind w:right="300" w:hanging="288"/>
      </w:pP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t>operate,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operating,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Alzheimer’s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submit a</w:t>
      </w:r>
      <w:r>
        <w:rPr>
          <w:spacing w:val="-4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the</w:t>
      </w:r>
      <w:r>
        <w:rPr>
          <w:spacing w:val="-4"/>
        </w:rPr>
        <w:t xml:space="preserve"> </w:t>
      </w:r>
      <w:r>
        <w:t>“Alzheimer’s</w:t>
      </w:r>
      <w:r>
        <w:rPr>
          <w:spacing w:val="-4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Disorders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-7"/>
        </w:rPr>
        <w:t xml:space="preserve"> </w:t>
      </w:r>
      <w:r>
        <w:t>Program</w:t>
      </w:r>
      <w:r w:rsidR="000A4E41">
        <w:t xml:space="preserve"> Special Care Unit or Program Disclosure Form”, which can be found on the OHCQ website ( see COMAR 10.07.14.30).</w:t>
      </w:r>
    </w:p>
    <w:p w:rsidR="00360FDC" w:rsidRDefault="00371654" w:rsidP="000A4E41">
      <w:pPr>
        <w:pStyle w:val="BodyText"/>
        <w:tabs>
          <w:tab w:val="left" w:pos="513"/>
          <w:tab w:val="left" w:pos="9694"/>
        </w:tabs>
        <w:spacing w:line="25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89650" cy="7620"/>
                <wp:effectExtent l="5715" t="8890" r="1016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7620"/>
                          <a:chOff x="0" y="0"/>
                          <a:chExt cx="9590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FB6AE" id="Group 4" o:spid="_x0000_s1026" style="width:479.5pt;height:.6pt;mso-position-horizontal-relative:char;mso-position-vertical-relative:line" coordsize="95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">
                <v:line id="Line 5" o:spid="_x0000_s1027" style="position:absolute;visibility:visible;mso-wrap-style:square" from="6,6" to="958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DqMMAAADaAAAADwAAAGRycy9kb3ducmV2LnhtbESPzWrDMBCE74W8g9hAb42cQ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BA6jDAAAA2g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p w:rsidR="00360FDC" w:rsidRDefault="008E2BFA">
      <w:pPr>
        <w:pStyle w:val="Heading1"/>
      </w:pPr>
      <w:r>
        <w:rPr>
          <w:u w:val="single"/>
        </w:rPr>
        <w:t>SCHEDULED PAPER REVIEW</w:t>
      </w:r>
    </w:p>
    <w:p w:rsidR="00360FDC" w:rsidRDefault="008E2BFA">
      <w:pPr>
        <w:spacing w:before="62"/>
        <w:ind w:left="220" w:right="264"/>
      </w:pPr>
      <w:r>
        <w:rPr>
          <w:b/>
          <w:i/>
        </w:rPr>
        <w:t xml:space="preserve">Do NOT submit these items with your application. </w:t>
      </w:r>
      <w:r>
        <w:t>Instead, bring the following information to your scheduled paper review with the OHCQ nurse surveyor: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57"/>
        <w:ind w:right="396" w:hanging="288"/>
      </w:pPr>
      <w:r>
        <w:t>The assisted living manager’s staff record which must contain written evidence that the manager meets all the experience/education,</w:t>
      </w:r>
      <w:r>
        <w:rPr>
          <w:spacing w:val="-8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COMAR</w:t>
      </w:r>
      <w:r>
        <w:rPr>
          <w:spacing w:val="-6"/>
        </w:rPr>
        <w:t xml:space="preserve"> </w:t>
      </w:r>
      <w:r>
        <w:t>10.07.14.15A, .16,</w:t>
      </w:r>
      <w:r>
        <w:rPr>
          <w:spacing w:val="-5"/>
        </w:rPr>
        <w:t xml:space="preserve"> </w:t>
      </w:r>
      <w:r>
        <w:t>and.19G. (See the OHCQ website for information on who may teach training classes for the manager, alternate manager, and other</w:t>
      </w:r>
      <w:r>
        <w:rPr>
          <w:spacing w:val="-2"/>
        </w:rPr>
        <w:t xml:space="preserve"> </w:t>
      </w:r>
      <w:r>
        <w:t>staff.)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59"/>
        <w:ind w:right="710" w:hanging="288"/>
      </w:pPr>
      <w:r>
        <w:t>The alternate assisted living manager’s staff record which must contain written evidence that the alternate manager</w:t>
      </w:r>
      <w:r>
        <w:rPr>
          <w:spacing w:val="-8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COMAR</w:t>
      </w:r>
      <w:r>
        <w:rPr>
          <w:spacing w:val="-4"/>
        </w:rPr>
        <w:t xml:space="preserve"> </w:t>
      </w:r>
      <w:r>
        <w:t>10.07.14.18 and.19G.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59"/>
        <w:ind w:right="926" w:hanging="288"/>
      </w:pPr>
      <w:r>
        <w:t>Documentation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owner, applicant,</w:t>
      </w:r>
      <w:r>
        <w:rPr>
          <w:spacing w:val="-4"/>
        </w:rPr>
        <w:t xml:space="preserve"> </w:t>
      </w:r>
      <w:r>
        <w:t>assisted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t>manager,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members.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59"/>
        <w:ind w:right="592" w:hanging="288"/>
      </w:pPr>
      <w:r>
        <w:t>The</w:t>
      </w:r>
      <w:r>
        <w:rPr>
          <w:spacing w:val="-3"/>
        </w:rPr>
        <w:t xml:space="preserve"> </w:t>
      </w:r>
      <w:r>
        <w:t>delegating</w:t>
      </w:r>
      <w:r>
        <w:rPr>
          <w:spacing w:val="-3"/>
        </w:rPr>
        <w:t xml:space="preserve"> </w:t>
      </w:r>
      <w:r>
        <w:t>nurse’s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license,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delegating nurse/case manager training, and a signed contract between the delegating nurse and the assisted living program.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56"/>
        <w:ind w:left="472"/>
      </w:pPr>
      <w:r>
        <w:t>A quality assurance plan (see COMAR</w:t>
      </w:r>
      <w:r>
        <w:rPr>
          <w:spacing w:val="-31"/>
        </w:rPr>
        <w:t xml:space="preserve"> </w:t>
      </w:r>
      <w:r>
        <w:t>10.07.14.13).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59"/>
        <w:ind w:right="396" w:hanging="288"/>
      </w:pP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1-year</w:t>
      </w:r>
      <w:r>
        <w:rPr>
          <w:spacing w:val="-8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demonstrates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an assisted living</w:t>
      </w:r>
      <w:r>
        <w:rPr>
          <w:spacing w:val="-14"/>
        </w:rPr>
        <w:t xml:space="preserve"> </w:t>
      </w:r>
      <w:r>
        <w:t>program.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65" w:line="250" w:lineRule="exact"/>
        <w:ind w:right="935" w:hanging="288"/>
      </w:pPr>
      <w:r>
        <w:t xml:space="preserve">A copy of your program’s resident agreement (see </w:t>
      </w:r>
      <w:r>
        <w:rPr>
          <w:spacing w:val="-3"/>
        </w:rPr>
        <w:t xml:space="preserve">COMAR </w:t>
      </w:r>
      <w:r>
        <w:t>10.07.14.24 and.25 and the Sample</w:t>
      </w:r>
      <w:r>
        <w:rPr>
          <w:spacing w:val="-35"/>
        </w:rPr>
        <w:t xml:space="preserve"> </w:t>
      </w:r>
      <w:r>
        <w:t>Resident Agreement on the OHCQ</w:t>
      </w:r>
      <w:r>
        <w:rPr>
          <w:spacing w:val="-15"/>
        </w:rPr>
        <w:t xml:space="preserve"> </w:t>
      </w:r>
      <w:r>
        <w:t>website).</w:t>
      </w:r>
    </w:p>
    <w:p w:rsidR="00360FDC" w:rsidRDefault="008E2BFA">
      <w:pPr>
        <w:pStyle w:val="ListParagraph"/>
        <w:numPr>
          <w:ilvl w:val="0"/>
          <w:numId w:val="2"/>
        </w:numPr>
        <w:tabs>
          <w:tab w:val="left" w:pos="473"/>
        </w:tabs>
        <w:spacing w:before="64" w:line="250" w:lineRule="exact"/>
        <w:ind w:right="327" w:hanging="288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be </w:t>
      </w:r>
      <w:r>
        <w:t>implemented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3"/>
        </w:rPr>
        <w:t xml:space="preserve">with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regulations (COMAR</w:t>
      </w:r>
      <w:r>
        <w:rPr>
          <w:spacing w:val="-7"/>
        </w:rPr>
        <w:t xml:space="preserve"> </w:t>
      </w:r>
      <w:r>
        <w:t>10.07.14):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52"/>
        </w:tabs>
        <w:spacing w:before="56"/>
        <w:ind w:hanging="288"/>
      </w:pPr>
      <w:r>
        <w:t xml:space="preserve">.24D(7)(a) – Bed and </w:t>
      </w:r>
      <w:r>
        <w:rPr>
          <w:spacing w:val="-3"/>
        </w:rPr>
        <w:t xml:space="preserve">Room </w:t>
      </w:r>
      <w:r>
        <w:t>Assignment</w:t>
      </w:r>
      <w:r>
        <w:rPr>
          <w:spacing w:val="-10"/>
        </w:rPr>
        <w:t xml:space="preserve"> </w:t>
      </w:r>
      <w:r>
        <w:t>Policy;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52"/>
        </w:tabs>
        <w:spacing w:before="4" w:line="252" w:lineRule="exact"/>
        <w:ind w:left="851" w:hanging="271"/>
      </w:pPr>
      <w:r>
        <w:t>.24D(7)(b)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Resident’s</w:t>
      </w:r>
      <w:r>
        <w:rPr>
          <w:spacing w:val="-6"/>
        </w:rPr>
        <w:t xml:space="preserve"> </w:t>
      </w:r>
      <w:r>
        <w:t>Accommodation</w:t>
      </w:r>
      <w:r>
        <w:rPr>
          <w:spacing w:val="-9"/>
        </w:rPr>
        <w:t xml:space="preserve"> </w:t>
      </w:r>
      <w:r>
        <w:t>Procedure;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62"/>
        </w:tabs>
        <w:spacing w:line="252" w:lineRule="exact"/>
        <w:ind w:left="861" w:hanging="281"/>
      </w:pPr>
      <w:r>
        <w:t xml:space="preserve">.24D(7)(c) – Transferring </w:t>
      </w:r>
      <w:r>
        <w:rPr>
          <w:spacing w:val="-3"/>
        </w:rPr>
        <w:t xml:space="preserve">of </w:t>
      </w:r>
      <w:r>
        <w:t>Resident to Another Facility</w:t>
      </w:r>
      <w:r>
        <w:rPr>
          <w:spacing w:val="-32"/>
        </w:rPr>
        <w:t xml:space="preserve"> </w:t>
      </w:r>
      <w:r>
        <w:t>Procedure;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62"/>
        </w:tabs>
        <w:spacing w:before="2" w:line="251" w:lineRule="exact"/>
        <w:ind w:left="861" w:hanging="281"/>
      </w:pPr>
      <w:r>
        <w:t>.24D(8)(c) – Resident Discharge</w:t>
      </w:r>
      <w:r>
        <w:rPr>
          <w:spacing w:val="-25"/>
        </w:rPr>
        <w:t xml:space="preserve"> </w:t>
      </w:r>
      <w:r>
        <w:t>Procedure;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52"/>
        </w:tabs>
        <w:spacing w:line="250" w:lineRule="exact"/>
        <w:ind w:left="851" w:hanging="271"/>
      </w:pPr>
      <w:r>
        <w:t>.24D(8)(d)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Resident’s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Terminate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Procedure;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43"/>
        </w:tabs>
        <w:ind w:right="646" w:hanging="288"/>
      </w:pPr>
      <w:r>
        <w:t>.27C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resident’s condition/preferences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persons;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74"/>
        </w:tabs>
        <w:spacing w:before="3" w:line="251" w:lineRule="exact"/>
        <w:ind w:left="873" w:hanging="293"/>
      </w:pPr>
      <w:r>
        <w:t>.24D(6) &amp; .35A(18) – Complaint and Grievance</w:t>
      </w:r>
      <w:r>
        <w:rPr>
          <w:spacing w:val="-33"/>
        </w:rPr>
        <w:t xml:space="preserve"> </w:t>
      </w:r>
      <w:r>
        <w:t>Procedure;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62"/>
        </w:tabs>
        <w:spacing w:line="251" w:lineRule="exact"/>
        <w:ind w:left="861" w:hanging="281"/>
      </w:pPr>
      <w:r>
        <w:t xml:space="preserve">.35D(3) – Adult Medical </w:t>
      </w:r>
      <w:r>
        <w:rPr>
          <w:spacing w:val="-3"/>
        </w:rPr>
        <w:t xml:space="preserve">Day </w:t>
      </w:r>
      <w:r>
        <w:t>Care</w:t>
      </w:r>
      <w:r>
        <w:rPr>
          <w:spacing w:val="-14"/>
        </w:rPr>
        <w:t xml:space="preserve"> </w:t>
      </w:r>
      <w:r>
        <w:t>Policy;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783"/>
        </w:tabs>
        <w:spacing w:line="252" w:lineRule="exact"/>
        <w:ind w:left="782" w:hanging="202"/>
      </w:pPr>
      <w:r>
        <w:lastRenderedPageBreak/>
        <w:t>.36A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prohibiting</w:t>
      </w:r>
      <w:r>
        <w:rPr>
          <w:spacing w:val="-5"/>
        </w:rPr>
        <w:t xml:space="preserve"> </w:t>
      </w:r>
      <w:r>
        <w:t>abuse,</w:t>
      </w:r>
      <w:r>
        <w:rPr>
          <w:spacing w:val="-5"/>
        </w:rPr>
        <w:t xml:space="preserve"> </w:t>
      </w:r>
      <w:r>
        <w:t>neglect,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exploitation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residents;</w:t>
      </w:r>
    </w:p>
    <w:p w:rsidR="00360FDC" w:rsidRDefault="008E2BFA">
      <w:pPr>
        <w:pStyle w:val="ListParagraph"/>
        <w:numPr>
          <w:ilvl w:val="1"/>
          <w:numId w:val="2"/>
        </w:numPr>
        <w:tabs>
          <w:tab w:val="left" w:pos="823"/>
        </w:tabs>
        <w:spacing w:before="2" w:line="251" w:lineRule="exact"/>
        <w:ind w:left="822" w:hanging="242"/>
      </w:pPr>
      <w:r>
        <w:t>.46C – Emergency and Disaster Plan Procedure;</w:t>
      </w:r>
      <w:r>
        <w:rPr>
          <w:spacing w:val="-29"/>
        </w:rPr>
        <w:t xml:space="preserve"> </w:t>
      </w:r>
      <w:r>
        <w:t>and</w:t>
      </w:r>
    </w:p>
    <w:p w:rsidR="00360FDC" w:rsidRDefault="008E2BFA">
      <w:pPr>
        <w:pStyle w:val="BodyText"/>
        <w:tabs>
          <w:tab w:val="left" w:pos="592"/>
          <w:tab w:val="left" w:pos="9694"/>
        </w:tabs>
        <w:spacing w:line="251" w:lineRule="exact"/>
        <w:ind w:left="129"/>
      </w:pPr>
      <w:r>
        <w:rPr>
          <w:u w:val="single"/>
        </w:rPr>
        <w:t xml:space="preserve"> </w:t>
      </w:r>
      <w:r>
        <w:rPr>
          <w:u w:val="single"/>
        </w:rPr>
        <w:tab/>
        <w:t>K.  .47A,B(1)-(3) –  Smoking</w:t>
      </w:r>
      <w:r>
        <w:rPr>
          <w:spacing w:val="-21"/>
          <w:u w:val="single"/>
        </w:rPr>
        <w:t xml:space="preserve"> </w:t>
      </w:r>
      <w:r>
        <w:rPr>
          <w:u w:val="single"/>
        </w:rPr>
        <w:t>Policy.</w:t>
      </w:r>
      <w:r>
        <w:rPr>
          <w:u w:val="single"/>
        </w:rPr>
        <w:tab/>
      </w:r>
    </w:p>
    <w:p w:rsidR="00360FDC" w:rsidRDefault="008E2BFA">
      <w:pPr>
        <w:pStyle w:val="Heading1"/>
        <w:spacing w:before="69"/>
      </w:pPr>
      <w:r>
        <w:rPr>
          <w:u w:val="single"/>
        </w:rPr>
        <w:t>CODE OF MARYLAND REGULATIONS (COMAR) 10.07.14</w:t>
      </w:r>
    </w:p>
    <w:p w:rsidR="00360FDC" w:rsidRDefault="008E2BFA">
      <w:pPr>
        <w:pStyle w:val="BodyText"/>
        <w:spacing w:before="59"/>
        <w:ind w:left="220"/>
      </w:pPr>
      <w:r>
        <w:t>To obtain a copy of the regulations:</w:t>
      </w:r>
    </w:p>
    <w:p w:rsidR="00360FDC" w:rsidRDefault="008E2BFA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before="59" w:line="252" w:lineRule="exact"/>
      </w:pP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www.dsd.state.md.us</w:t>
        </w:r>
        <w:r>
          <w:t>;</w:t>
        </w:r>
      </w:hyperlink>
    </w:p>
    <w:p w:rsidR="00360FDC" w:rsidRDefault="008E2BFA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line="252" w:lineRule="exact"/>
      </w:pP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410-974-2486</w:t>
      </w:r>
      <w:r>
        <w:rPr>
          <w:spacing w:val="-4"/>
        </w:rPr>
        <w:t xml:space="preserve"> </w:t>
      </w:r>
      <w:r>
        <w:t>x3876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800-633-9657</w:t>
      </w:r>
      <w:r>
        <w:rPr>
          <w:spacing w:val="-7"/>
        </w:rPr>
        <w:t xml:space="preserve"> </w:t>
      </w:r>
      <w:r>
        <w:t>x3876;</w:t>
      </w:r>
      <w:r>
        <w:rPr>
          <w:spacing w:val="-4"/>
        </w:rPr>
        <w:t xml:space="preserve"> </w:t>
      </w:r>
      <w:r>
        <w:t>or</w:t>
      </w:r>
    </w:p>
    <w:p w:rsidR="00360FDC" w:rsidRDefault="008E2BFA">
      <w:pPr>
        <w:pStyle w:val="ListParagraph"/>
        <w:numPr>
          <w:ilvl w:val="0"/>
          <w:numId w:val="1"/>
        </w:numPr>
        <w:tabs>
          <w:tab w:val="left" w:pos="981"/>
          <w:tab w:val="left" w:pos="982"/>
        </w:tabs>
        <w:spacing w:line="252" w:lineRule="exact"/>
      </w:pPr>
      <w:r>
        <w:t>Visit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(click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link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t>location:</w:t>
      </w:r>
      <w:r>
        <w:rPr>
          <w:spacing w:val="-6"/>
        </w:rPr>
        <w:t xml:space="preserve"> </w:t>
      </w:r>
      <w:hyperlink r:id="rId12">
        <w:r>
          <w:rPr>
            <w:color w:val="0000FF"/>
            <w:u w:val="single" w:color="0000FF"/>
          </w:rPr>
          <w:t>www.dsd.state.md.us/Depositories.aspx</w:t>
        </w:r>
      </w:hyperlink>
      <w:r>
        <w:t>).</w:t>
      </w:r>
    </w:p>
    <w:p w:rsidR="00360FDC" w:rsidRDefault="008E2BFA">
      <w:pPr>
        <w:pStyle w:val="BodyText"/>
        <w:spacing w:before="65"/>
        <w:ind w:left="220"/>
      </w:pPr>
      <w:r>
        <w:t>Assisted living programs are held accountable for COMAR 10.07.14. The following may also be applicable: COMAR 10.27.09, COMAR 32.02.01.01B(35), COMAR 32.02.02.31, COMAR 10.27.11, COMAR 29.06.01, COMAR 09.12.23,</w:t>
      </w:r>
    </w:p>
    <w:p w:rsidR="00360FDC" w:rsidRDefault="008E2BFA">
      <w:pPr>
        <w:pStyle w:val="BodyText"/>
        <w:spacing w:line="251" w:lineRule="exact"/>
        <w:ind w:left="220"/>
      </w:pPr>
      <w:r>
        <w:t>COMAR 10.15.03, COMAR 10.01.03, COMAR 28.02.01, COMAR 10.39.04.04.02, COMAR 10.07.10, COMAR</w:t>
      </w:r>
    </w:p>
    <w:p w:rsidR="00360FDC" w:rsidRDefault="008E2BFA">
      <w:pPr>
        <w:pStyle w:val="BodyText"/>
        <w:ind w:left="220" w:right="141"/>
      </w:pPr>
      <w:r>
        <w:t>10.07.02.01-1, COMAR 32.03.02, 42 CFR §§484.18, 484.30, and 484.32, the content of the Maryland Board of Nursing medication administration course, and generally accepted accounting principles (GAAP) for the maintenance</w:t>
      </w:r>
    </w:p>
    <w:p w:rsidR="00360FDC" w:rsidRDefault="008E2BFA">
      <w:pPr>
        <w:pStyle w:val="BodyText"/>
        <w:tabs>
          <w:tab w:val="left" w:pos="9589"/>
        </w:tabs>
        <w:spacing w:before="6"/>
        <w:ind w:left="9"/>
        <w:jc w:val="center"/>
      </w:pPr>
      <w:r>
        <w:rPr>
          <w:u w:val="single"/>
        </w:rPr>
        <w:t xml:space="preserve"> </w:t>
      </w:r>
      <w:r>
        <w:rPr>
          <w:spacing w:val="21"/>
          <w:u w:val="single"/>
        </w:rPr>
        <w:t xml:space="preserve"> </w:t>
      </w:r>
      <w:r>
        <w:rPr>
          <w:u w:val="single"/>
        </w:rPr>
        <w:t>of resident</w:t>
      </w:r>
      <w:r>
        <w:rPr>
          <w:spacing w:val="-7"/>
          <w:u w:val="single"/>
        </w:rPr>
        <w:t xml:space="preserve"> </w:t>
      </w:r>
      <w:r>
        <w:rPr>
          <w:u w:val="single"/>
        </w:rPr>
        <w:t>funds.</w:t>
      </w:r>
      <w:r>
        <w:rPr>
          <w:u w:val="single"/>
        </w:rPr>
        <w:tab/>
      </w:r>
    </w:p>
    <w:p w:rsidR="00360FDC" w:rsidRDefault="00360FDC">
      <w:pPr>
        <w:pStyle w:val="BodyText"/>
        <w:spacing w:line="20" w:lineRule="exact"/>
        <w:ind w:left="126"/>
        <w:rPr>
          <w:sz w:val="2"/>
        </w:rPr>
      </w:pPr>
    </w:p>
    <w:p w:rsidR="00360FDC" w:rsidRDefault="008E2BFA">
      <w:pPr>
        <w:pStyle w:val="Heading1"/>
        <w:ind w:left="240"/>
      </w:pPr>
      <w:r>
        <w:rPr>
          <w:u w:val="single"/>
        </w:rPr>
        <w:t>FREQUENTLY ASKED QUESTIONS</w:t>
      </w:r>
    </w:p>
    <w:p w:rsidR="00360FDC" w:rsidRDefault="008E2BFA">
      <w:pPr>
        <w:pStyle w:val="BodyText"/>
        <w:spacing w:before="60"/>
        <w:ind w:left="528" w:right="205" w:hanging="288"/>
      </w:pPr>
      <w:r>
        <w:t>In Section 1, “Legal Name” means the full name of the owners in a sole proprietorship or partnership, or the legal name assigned to a corporation or LLC in the certificate of formation.</w:t>
      </w:r>
    </w:p>
    <w:p w:rsidR="00360FDC" w:rsidRDefault="008E2BFA">
      <w:pPr>
        <w:pStyle w:val="BodyText"/>
        <w:spacing w:before="57"/>
        <w:ind w:left="528" w:right="205" w:hanging="288"/>
      </w:pPr>
      <w:r>
        <w:t>In Section 1, “Trading Name (DBA)” means the business trade name, also known as the Doing Business As name. If a corporation owns XYZ Assisted Living, the corporation’s name is the legal name, and XYZ Assisted Living is the trading name.</w:t>
      </w:r>
    </w:p>
    <w:p w:rsidR="00360FDC" w:rsidRDefault="008E2BFA">
      <w:pPr>
        <w:pStyle w:val="BodyText"/>
        <w:spacing w:before="59" w:line="252" w:lineRule="exact"/>
        <w:ind w:left="240"/>
      </w:pPr>
      <w:r>
        <w:t>In Section 1, to determine the level of care you would like to provide, refer to COMAR 10.07.14.05. Be aware that the</w:t>
      </w:r>
    </w:p>
    <w:p w:rsidR="00360FDC" w:rsidRDefault="008E2BFA">
      <w:pPr>
        <w:pStyle w:val="BodyText"/>
        <w:tabs>
          <w:tab w:val="left" w:pos="533"/>
          <w:tab w:val="left" w:pos="9714"/>
        </w:tabs>
        <w:spacing w:line="252" w:lineRule="exact"/>
        <w:ind w:left="149"/>
      </w:pPr>
      <w:r>
        <w:rPr>
          <w:u w:val="single"/>
        </w:rPr>
        <w:t xml:space="preserve"> </w:t>
      </w:r>
      <w:r>
        <w:rPr>
          <w:u w:val="single"/>
        </w:rPr>
        <w:tab/>
        <w:t>manager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Level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9"/>
          <w:u w:val="single"/>
        </w:rPr>
        <w:t xml:space="preserve"> </w:t>
      </w:r>
      <w:r>
        <w:rPr>
          <w:u w:val="single"/>
        </w:rPr>
        <w:t>must</w:t>
      </w:r>
      <w:r>
        <w:rPr>
          <w:spacing w:val="-7"/>
          <w:u w:val="single"/>
        </w:rPr>
        <w:t xml:space="preserve"> </w:t>
      </w:r>
      <w:r>
        <w:rPr>
          <w:u w:val="single"/>
        </w:rPr>
        <w:t>meet</w:t>
      </w:r>
      <w:r>
        <w:rPr>
          <w:spacing w:val="-4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-5"/>
          <w:u w:val="single"/>
        </w:rPr>
        <w:t xml:space="preserve"> </w:t>
      </w:r>
      <w:r>
        <w:rPr>
          <w:u w:val="single"/>
        </w:rPr>
        <w:t>(see</w:t>
      </w:r>
      <w:r>
        <w:rPr>
          <w:spacing w:val="-6"/>
          <w:u w:val="single"/>
        </w:rPr>
        <w:t xml:space="preserve"> </w:t>
      </w:r>
      <w:r>
        <w:rPr>
          <w:u w:val="single"/>
        </w:rPr>
        <w:t>COMAR</w:t>
      </w:r>
      <w:r>
        <w:rPr>
          <w:spacing w:val="-8"/>
          <w:u w:val="single"/>
        </w:rPr>
        <w:t xml:space="preserve"> </w:t>
      </w:r>
      <w:r>
        <w:rPr>
          <w:u w:val="single"/>
        </w:rPr>
        <w:t>10.07.14.15A(1)(c)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details).</w:t>
      </w:r>
      <w:r>
        <w:rPr>
          <w:u w:val="single"/>
        </w:rPr>
        <w:tab/>
      </w:r>
    </w:p>
    <w:p w:rsidR="008E2BFA" w:rsidRDefault="008E2BFA">
      <w:pPr>
        <w:pStyle w:val="Heading1"/>
        <w:spacing w:before="76"/>
        <w:ind w:left="240"/>
        <w:rPr>
          <w:u w:val="single"/>
        </w:rPr>
      </w:pPr>
    </w:p>
    <w:p w:rsidR="00360FDC" w:rsidRDefault="008E2BFA">
      <w:pPr>
        <w:pStyle w:val="Heading1"/>
        <w:spacing w:before="76"/>
        <w:ind w:left="240"/>
      </w:pPr>
      <w:r>
        <w:rPr>
          <w:u w:val="single"/>
        </w:rPr>
        <w:t>FIRE INSPECTION</w:t>
      </w:r>
    </w:p>
    <w:p w:rsidR="00360FDC" w:rsidRDefault="00360FDC">
      <w:pPr>
        <w:pStyle w:val="BodyText"/>
        <w:spacing w:before="10"/>
        <w:ind w:left="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1958"/>
        <w:gridCol w:w="1083"/>
        <w:gridCol w:w="4064"/>
        <w:gridCol w:w="1961"/>
      </w:tblGrid>
      <w:tr w:rsidR="00360FDC">
        <w:trPr>
          <w:trHeight w:hRule="exact" w:val="228"/>
        </w:trPr>
        <w:tc>
          <w:tcPr>
            <w:tcW w:w="3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60FDC" w:rsidRDefault="00360FDC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:rsidR="00360FDC" w:rsidRDefault="008E2BFA">
            <w:pPr>
              <w:pStyle w:val="TableParagraph"/>
              <w:spacing w:line="240" w:lineRule="auto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Jurisdiction/County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60FDC" w:rsidRDefault="008E2BFA">
            <w:pPr>
              <w:pStyle w:val="TableParagraph"/>
              <w:ind w:left="2354"/>
              <w:rPr>
                <w:b/>
                <w:sz w:val="20"/>
              </w:rPr>
            </w:pPr>
            <w:r>
              <w:rPr>
                <w:b/>
                <w:sz w:val="20"/>
              </w:rPr>
              <w:t>Fire Inspection Conducted By:</w:t>
            </w:r>
          </w:p>
        </w:tc>
      </w:tr>
      <w:tr w:rsidR="00360FDC">
        <w:trPr>
          <w:trHeight w:hRule="exact" w:val="47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FDC" w:rsidRDefault="00360FDC"/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FDC" w:rsidRDefault="008E2BFA">
            <w:pPr>
              <w:pStyle w:val="TableParagraph"/>
              <w:spacing w:line="222" w:lineRule="exact"/>
              <w:ind w:left="9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OHCQ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FDC" w:rsidRDefault="008E2BFA">
            <w:pPr>
              <w:pStyle w:val="TableParagraph"/>
              <w:spacing w:line="222" w:lineRule="exact"/>
              <w:ind w:left="1319"/>
              <w:rPr>
                <w:b/>
                <w:sz w:val="20"/>
              </w:rPr>
            </w:pPr>
            <w:r>
              <w:rPr>
                <w:b/>
                <w:sz w:val="20"/>
              </w:rPr>
              <w:t>Local Jurisdiction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FDC" w:rsidRDefault="008E2BFA">
            <w:pPr>
              <w:pStyle w:val="TableParagraph"/>
              <w:spacing w:line="237" w:lineRule="auto"/>
              <w:ind w:left="268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Office of the MD State Fire Marshal</w:t>
            </w:r>
          </w:p>
        </w:tc>
      </w:tr>
      <w:tr w:rsidR="00360FDC">
        <w:trPr>
          <w:trHeight w:hRule="exact" w:val="469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Allegany, Garrett &amp; Washington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84" w:right="127"/>
              <w:jc w:val="center"/>
              <w:rPr>
                <w:sz w:val="20"/>
              </w:rPr>
            </w:pPr>
            <w:r>
              <w:rPr>
                <w:sz w:val="20"/>
              </w:rPr>
              <w:t>6+ beds, 301-791-4758</w:t>
            </w:r>
          </w:p>
        </w:tc>
      </w:tr>
      <w:tr w:rsidR="00360FDC">
        <w:trPr>
          <w:trHeight w:hRule="exact" w:val="24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Anne Arundel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6+ beds, Fire Dept 410-222-7884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24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Baltimore City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1+ beds, Fire Dept 410-396-5752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468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Baltimore County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1- 3 beds, Department of Health 410-887-2243</w:t>
            </w:r>
          </w:p>
          <w:p w:rsidR="00360FDC" w:rsidRDefault="008E2BFA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4+ beds, Fir</w:t>
            </w:r>
            <w:r w:rsidR="00C4021B">
              <w:rPr>
                <w:sz w:val="20"/>
              </w:rPr>
              <w:t>e Prevention Bureau 410-887-4880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47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Calvert, Charles &amp; St. Mary’s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84" w:right="127"/>
              <w:jc w:val="center"/>
              <w:rPr>
                <w:sz w:val="20"/>
              </w:rPr>
            </w:pPr>
            <w:r>
              <w:rPr>
                <w:sz w:val="20"/>
              </w:rPr>
              <w:t>6+ beds, 443-550-6820</w:t>
            </w:r>
          </w:p>
        </w:tc>
      </w:tr>
      <w:tr w:rsidR="00360FDC">
        <w:trPr>
          <w:trHeight w:hRule="exact" w:val="238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Caroline, Kent &amp; Talbot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84" w:right="127"/>
              <w:jc w:val="center"/>
              <w:rPr>
                <w:sz w:val="20"/>
              </w:rPr>
            </w:pPr>
            <w:r>
              <w:rPr>
                <w:sz w:val="20"/>
              </w:rPr>
              <w:t>6+ beds, 410-822-7609</w:t>
            </w:r>
          </w:p>
        </w:tc>
      </w:tr>
      <w:tr w:rsidR="00360FDC">
        <w:trPr>
          <w:trHeight w:hRule="exact" w:val="24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Carroll &amp; Frederick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1"/>
              <w:jc w:val="center"/>
              <w:rPr>
                <w:sz w:val="20"/>
              </w:rPr>
            </w:pPr>
            <w:r>
              <w:rPr>
                <w:sz w:val="20"/>
              </w:rPr>
              <w:t>1-5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84" w:right="127"/>
              <w:jc w:val="center"/>
              <w:rPr>
                <w:sz w:val="20"/>
              </w:rPr>
            </w:pPr>
            <w:r>
              <w:rPr>
                <w:sz w:val="20"/>
              </w:rPr>
              <w:t>6+ beds, 410-871-3050</w:t>
            </w:r>
          </w:p>
        </w:tc>
      </w:tr>
      <w:tr w:rsidR="00360FDC">
        <w:trPr>
          <w:trHeight w:hRule="exact" w:val="24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Cecil &amp; Harford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22" w:lineRule="exact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22" w:lineRule="exact"/>
              <w:ind w:left="84" w:right="127"/>
              <w:jc w:val="center"/>
              <w:rPr>
                <w:sz w:val="20"/>
              </w:rPr>
            </w:pPr>
            <w:r>
              <w:rPr>
                <w:sz w:val="20"/>
              </w:rPr>
              <w:t>6+ beds, 410-836-4844</w:t>
            </w:r>
          </w:p>
        </w:tc>
      </w:tr>
      <w:tr w:rsidR="00360FDC">
        <w:trPr>
          <w:trHeight w:hRule="exact" w:val="468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40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>Dorchester, Somerset &amp; Wicomico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84" w:right="127"/>
              <w:jc w:val="center"/>
              <w:rPr>
                <w:sz w:val="20"/>
              </w:rPr>
            </w:pPr>
            <w:r>
              <w:rPr>
                <w:sz w:val="20"/>
              </w:rPr>
              <w:t>6+ beds, 410-713-3780</w:t>
            </w:r>
          </w:p>
        </w:tc>
      </w:tr>
      <w:tr w:rsidR="00360FDC">
        <w:trPr>
          <w:trHeight w:hRule="exact" w:val="47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Howard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1+ beds, Inspections, Licenses &amp; Permits 410-313- 3800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238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Montgomery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6+ beds, Fire &amp; Rescue Service 240-777-2457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24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Prince George’s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1+ beds, Fire/EMS Dept 301-583-1830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47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Queen Anne’s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1"/>
              <w:jc w:val="center"/>
              <w:rPr>
                <w:sz w:val="20"/>
              </w:rPr>
            </w:pPr>
            <w:r>
              <w:rPr>
                <w:sz w:val="20"/>
              </w:rPr>
              <w:t>1-5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spacing w:line="240" w:lineRule="auto"/>
              <w:ind w:left="100" w:right="103"/>
              <w:rPr>
                <w:sz w:val="20"/>
              </w:rPr>
            </w:pPr>
            <w:r>
              <w:rPr>
                <w:sz w:val="20"/>
              </w:rPr>
              <w:t>6+ beds, Dept of Emergency Services 410-758- 4500, x1144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240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Worcester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sz w:val="20"/>
              </w:rPr>
              <w:t>1- 5 beds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DC" w:rsidRDefault="008E2BF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6+ beds, Office of the Fire Marshal 410-632-5666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  <w:tr w:rsidR="00360FDC">
        <w:trPr>
          <w:trHeight w:hRule="exact" w:val="104"/>
        </w:trPr>
        <w:tc>
          <w:tcPr>
            <w:tcW w:w="384" w:type="dxa"/>
            <w:vMerge/>
            <w:tcBorders>
              <w:left w:val="nil"/>
              <w:right w:val="single" w:sz="4" w:space="0" w:color="000000"/>
            </w:tcBorders>
          </w:tcPr>
          <w:p w:rsidR="00360FDC" w:rsidRDefault="00360FDC"/>
        </w:tc>
        <w:tc>
          <w:tcPr>
            <w:tcW w:w="1958" w:type="dxa"/>
            <w:tcBorders>
              <w:top w:val="single" w:sz="4" w:space="0" w:color="000000"/>
              <w:left w:val="nil"/>
              <w:right w:val="nil"/>
            </w:tcBorders>
          </w:tcPr>
          <w:p w:rsidR="00360FDC" w:rsidRDefault="00360FDC"/>
        </w:tc>
        <w:tc>
          <w:tcPr>
            <w:tcW w:w="1083" w:type="dxa"/>
            <w:tcBorders>
              <w:top w:val="single" w:sz="4" w:space="0" w:color="000000"/>
              <w:left w:val="nil"/>
              <w:right w:val="nil"/>
            </w:tcBorders>
          </w:tcPr>
          <w:p w:rsidR="00360FDC" w:rsidRDefault="00360FDC"/>
        </w:tc>
        <w:tc>
          <w:tcPr>
            <w:tcW w:w="4064" w:type="dxa"/>
            <w:tcBorders>
              <w:top w:val="single" w:sz="4" w:space="0" w:color="000000"/>
              <w:left w:val="nil"/>
              <w:right w:val="nil"/>
            </w:tcBorders>
          </w:tcPr>
          <w:p w:rsidR="00360FDC" w:rsidRDefault="00360FDC"/>
        </w:tc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360FDC" w:rsidRDefault="00360FDC"/>
        </w:tc>
      </w:tr>
    </w:tbl>
    <w:p w:rsidR="008E2BFA" w:rsidRDefault="008E2BFA">
      <w:pPr>
        <w:spacing w:before="57"/>
        <w:ind w:left="240"/>
        <w:rPr>
          <w:b/>
          <w:u w:val="single"/>
        </w:rPr>
      </w:pPr>
    </w:p>
    <w:p w:rsidR="008E2BFA" w:rsidRDefault="008E2BF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60FDC" w:rsidRDefault="008E2BFA">
      <w:pPr>
        <w:spacing w:before="57"/>
        <w:ind w:left="240"/>
        <w:rPr>
          <w:b/>
        </w:rPr>
      </w:pPr>
      <w:r>
        <w:rPr>
          <w:b/>
          <w:u w:val="single"/>
        </w:rPr>
        <w:lastRenderedPageBreak/>
        <w:t>QUESTIONS</w:t>
      </w:r>
    </w:p>
    <w:p w:rsidR="00360FDC" w:rsidRPr="008E2BFA" w:rsidRDefault="008E2BFA">
      <w:pPr>
        <w:pStyle w:val="BodyText"/>
        <w:tabs>
          <w:tab w:val="left" w:pos="9585"/>
        </w:tabs>
        <w:spacing w:before="62"/>
        <w:ind w:left="15"/>
        <w:jc w:val="center"/>
      </w:pPr>
      <w:r w:rsidRPr="008E2BFA">
        <w:t xml:space="preserve"> </w:t>
      </w:r>
      <w:r w:rsidRPr="008E2BFA">
        <w:rPr>
          <w:spacing w:val="7"/>
        </w:rPr>
        <w:t xml:space="preserve"> </w:t>
      </w:r>
      <w:r w:rsidRPr="008E2BFA">
        <w:t>Please</w:t>
      </w:r>
      <w:r w:rsidRPr="008E2BFA">
        <w:rPr>
          <w:spacing w:val="-7"/>
        </w:rPr>
        <w:t xml:space="preserve"> </w:t>
      </w:r>
      <w:r w:rsidRPr="008E2BFA">
        <w:t>contact</w:t>
      </w:r>
      <w:r w:rsidRPr="008E2BFA">
        <w:rPr>
          <w:spacing w:val="-7"/>
        </w:rPr>
        <w:t xml:space="preserve"> </w:t>
      </w:r>
      <w:r w:rsidRPr="008E2BFA">
        <w:t>410-402-8217</w:t>
      </w:r>
      <w:r w:rsidRPr="008E2BFA">
        <w:rPr>
          <w:spacing w:val="-7"/>
        </w:rPr>
        <w:t xml:space="preserve"> </w:t>
      </w:r>
      <w:r w:rsidRPr="008E2BFA">
        <w:t>or</w:t>
      </w:r>
      <w:r w:rsidRPr="008E2BFA">
        <w:rPr>
          <w:spacing w:val="-4"/>
        </w:rPr>
        <w:t xml:space="preserve"> </w:t>
      </w:r>
      <w:r w:rsidRPr="008E2BFA">
        <w:t>877-402-8221</w:t>
      </w:r>
      <w:r w:rsidRPr="008E2BFA">
        <w:rPr>
          <w:spacing w:val="-4"/>
        </w:rPr>
        <w:t xml:space="preserve"> </w:t>
      </w:r>
      <w:r w:rsidRPr="008E2BFA">
        <w:t>(toll-free)</w:t>
      </w:r>
      <w:r w:rsidRPr="008E2BFA">
        <w:rPr>
          <w:spacing w:val="-4"/>
        </w:rPr>
        <w:t xml:space="preserve"> </w:t>
      </w:r>
      <w:r w:rsidRPr="008E2BFA">
        <w:t>for</w:t>
      </w:r>
      <w:r w:rsidRPr="008E2BFA">
        <w:rPr>
          <w:spacing w:val="-7"/>
        </w:rPr>
        <w:t xml:space="preserve"> </w:t>
      </w:r>
      <w:r w:rsidRPr="008E2BFA">
        <w:t>questions</w:t>
      </w:r>
      <w:r w:rsidRPr="008E2BFA">
        <w:rPr>
          <w:spacing w:val="-4"/>
        </w:rPr>
        <w:t xml:space="preserve"> </w:t>
      </w:r>
      <w:r w:rsidRPr="008E2BFA">
        <w:t>related</w:t>
      </w:r>
      <w:r w:rsidRPr="008E2BFA">
        <w:rPr>
          <w:spacing w:val="-6"/>
        </w:rPr>
        <w:t xml:space="preserve"> </w:t>
      </w:r>
      <w:r w:rsidRPr="008E2BFA">
        <w:t>to</w:t>
      </w:r>
      <w:r w:rsidRPr="008E2BFA">
        <w:rPr>
          <w:spacing w:val="-7"/>
        </w:rPr>
        <w:t xml:space="preserve"> </w:t>
      </w:r>
      <w:r w:rsidRPr="008E2BFA">
        <w:t>the</w:t>
      </w:r>
      <w:r w:rsidRPr="008E2BFA">
        <w:rPr>
          <w:spacing w:val="-6"/>
        </w:rPr>
        <w:t xml:space="preserve"> </w:t>
      </w:r>
      <w:r w:rsidRPr="008E2BFA">
        <w:t>application.</w:t>
      </w:r>
      <w:r w:rsidRPr="008E2BFA">
        <w:tab/>
      </w:r>
    </w:p>
    <w:p w:rsidR="008E2BFA" w:rsidRDefault="008E2BFA">
      <w:pPr>
        <w:pStyle w:val="BodyText"/>
        <w:tabs>
          <w:tab w:val="left" w:pos="9585"/>
        </w:tabs>
        <w:spacing w:before="62"/>
        <w:ind w:left="15"/>
        <w:jc w:val="center"/>
      </w:pPr>
    </w:p>
    <w:p w:rsidR="00360FDC" w:rsidRDefault="008E2BFA">
      <w:pPr>
        <w:pStyle w:val="Heading1"/>
        <w:spacing w:before="66"/>
        <w:ind w:left="257"/>
      </w:pPr>
      <w:r>
        <w:rPr>
          <w:u w:val="single"/>
        </w:rPr>
        <w:t>SEND COMPLETED APPLICATION TO:</w:t>
      </w:r>
    </w:p>
    <w:p w:rsidR="00360FDC" w:rsidRDefault="00EC02FB">
      <w:pPr>
        <w:pStyle w:val="BodyText"/>
        <w:spacing w:before="59"/>
        <w:ind w:left="960" w:right="6393"/>
      </w:pPr>
      <w:r>
        <w:t>Assisted Living Program</w:t>
      </w:r>
      <w:r>
        <w:br/>
      </w:r>
      <w:r w:rsidR="008E2BFA">
        <w:t>O</w:t>
      </w:r>
      <w:r>
        <w:t xml:space="preserve">ffice of </w:t>
      </w:r>
      <w:r w:rsidR="008E2BFA">
        <w:t>H</w:t>
      </w:r>
      <w:r>
        <w:t xml:space="preserve">ealth </w:t>
      </w:r>
      <w:r w:rsidR="008E2BFA">
        <w:t>C</w:t>
      </w:r>
      <w:r>
        <w:t xml:space="preserve">are </w:t>
      </w:r>
      <w:r w:rsidR="008E2BFA">
        <w:t>Q</w:t>
      </w:r>
      <w:r>
        <w:t>uality</w:t>
      </w:r>
    </w:p>
    <w:p w:rsidR="008E2BFA" w:rsidRDefault="00EC02FB" w:rsidP="008E2BFA">
      <w:pPr>
        <w:pStyle w:val="BodyText"/>
        <w:ind w:left="960" w:right="6393"/>
      </w:pPr>
      <w:r>
        <w:t>7120 Samuel Morse Drive</w:t>
      </w:r>
      <w:r>
        <w:br/>
        <w:t>Second Floor</w:t>
      </w:r>
      <w:r>
        <w:br/>
        <w:t>Columbia MD 21046</w:t>
      </w:r>
    </w:p>
    <w:p w:rsidR="008E2BFA" w:rsidRDefault="00371654" w:rsidP="008E2BFA">
      <w:pPr>
        <w:pStyle w:val="BodyText"/>
        <w:ind w:left="960" w:right="6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120650</wp:posOffset>
                </wp:positionV>
                <wp:extent cx="6224905" cy="7620"/>
                <wp:effectExtent l="10795" t="13335" r="12700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49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B4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.35pt;margin-top:9.5pt;width:490.1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"/>
            </w:pict>
          </mc:Fallback>
        </mc:AlternateContent>
      </w:r>
    </w:p>
    <w:p w:rsidR="008E2BFA" w:rsidRDefault="008E2BFA" w:rsidP="008E2BFA">
      <w:pPr>
        <w:pStyle w:val="BodyText"/>
        <w:ind w:left="960" w:right="6393"/>
      </w:pPr>
    </w:p>
    <w:sectPr w:rsidR="008E2BFA">
      <w:footerReference w:type="default" r:id="rId13"/>
      <w:pgSz w:w="12240" w:h="15840"/>
      <w:pgMar w:top="1420" w:right="1220" w:bottom="1020" w:left="12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20" w:rsidRDefault="00815520">
      <w:r>
        <w:separator/>
      </w:r>
    </w:p>
  </w:endnote>
  <w:endnote w:type="continuationSeparator" w:id="0">
    <w:p w:rsidR="00815520" w:rsidRDefault="008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DC" w:rsidRDefault="0037165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9386570</wp:posOffset>
              </wp:positionV>
              <wp:extent cx="1911985" cy="16510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FDC" w:rsidRDefault="008E2BFA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DHMH Form AL.APP.1.1.IN.3 (04/17) </w:t>
                          </w:r>
                          <w:r w:rsidRPr="008E2BFA">
                            <w:rPr>
                              <w:sz w:val="12"/>
                              <w:szCs w:val="12"/>
                            </w:rPr>
                            <w:t xml:space="preserve">REVISED 6/2018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9.1pt;width:150.55pt;height:13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UU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" filled="f" stroked="f">
              <v:textbox inset="0,0,0,0">
                <w:txbxContent>
                  <w:p w:rsidR="00360FDC" w:rsidRDefault="008E2BFA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DHMH Form AL.APP.1.1.IN.3 (04/17) </w:t>
                    </w:r>
                    <w:r w:rsidRPr="008E2BFA">
                      <w:rPr>
                        <w:sz w:val="12"/>
                        <w:szCs w:val="12"/>
                      </w:rPr>
                      <w:t xml:space="preserve">REVISED 6/2018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6473190</wp:posOffset>
              </wp:positionH>
              <wp:positionV relativeFrom="page">
                <wp:posOffset>9386570</wp:posOffset>
              </wp:positionV>
              <wp:extent cx="39560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FDC" w:rsidRDefault="008E2BFA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9.7pt;margin-top:739.1pt;width:31.15pt;height:10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" filled="f" stroked="f">
              <v:textbox inset="0,0,0,0">
                <w:txbxContent>
                  <w:p w:rsidR="00360FDC" w:rsidRDefault="008E2BFA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20" w:rsidRDefault="00815520">
      <w:r>
        <w:separator/>
      </w:r>
    </w:p>
  </w:footnote>
  <w:footnote w:type="continuationSeparator" w:id="0">
    <w:p w:rsidR="00815520" w:rsidRDefault="0081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4FBC"/>
    <w:multiLevelType w:val="hybridMultilevel"/>
    <w:tmpl w:val="2F646E08"/>
    <w:lvl w:ilvl="0" w:tplc="9C1EC9BE">
      <w:start w:val="4"/>
      <w:numFmt w:val="decimal"/>
      <w:lvlText w:val="%1."/>
      <w:lvlJc w:val="left"/>
      <w:pPr>
        <w:ind w:left="508" w:hanging="25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3C004FBE">
      <w:numFmt w:val="bullet"/>
      <w:lvlText w:val="•"/>
      <w:lvlJc w:val="left"/>
      <w:pPr>
        <w:ind w:left="1430" w:hanging="252"/>
      </w:pPr>
      <w:rPr>
        <w:rFonts w:hint="default"/>
      </w:rPr>
    </w:lvl>
    <w:lvl w:ilvl="2" w:tplc="7D6AB5F6">
      <w:numFmt w:val="bullet"/>
      <w:lvlText w:val="•"/>
      <w:lvlJc w:val="left"/>
      <w:pPr>
        <w:ind w:left="2360" w:hanging="252"/>
      </w:pPr>
      <w:rPr>
        <w:rFonts w:hint="default"/>
      </w:rPr>
    </w:lvl>
    <w:lvl w:ilvl="3" w:tplc="36EEC1F0">
      <w:numFmt w:val="bullet"/>
      <w:lvlText w:val="•"/>
      <w:lvlJc w:val="left"/>
      <w:pPr>
        <w:ind w:left="3290" w:hanging="252"/>
      </w:pPr>
      <w:rPr>
        <w:rFonts w:hint="default"/>
      </w:rPr>
    </w:lvl>
    <w:lvl w:ilvl="4" w:tplc="8DA8FB28">
      <w:numFmt w:val="bullet"/>
      <w:lvlText w:val="•"/>
      <w:lvlJc w:val="left"/>
      <w:pPr>
        <w:ind w:left="4220" w:hanging="252"/>
      </w:pPr>
      <w:rPr>
        <w:rFonts w:hint="default"/>
      </w:rPr>
    </w:lvl>
    <w:lvl w:ilvl="5" w:tplc="D436D228">
      <w:numFmt w:val="bullet"/>
      <w:lvlText w:val="•"/>
      <w:lvlJc w:val="left"/>
      <w:pPr>
        <w:ind w:left="5150" w:hanging="252"/>
      </w:pPr>
      <w:rPr>
        <w:rFonts w:hint="default"/>
      </w:rPr>
    </w:lvl>
    <w:lvl w:ilvl="6" w:tplc="D56A0384">
      <w:numFmt w:val="bullet"/>
      <w:lvlText w:val="•"/>
      <w:lvlJc w:val="left"/>
      <w:pPr>
        <w:ind w:left="6080" w:hanging="252"/>
      </w:pPr>
      <w:rPr>
        <w:rFonts w:hint="default"/>
      </w:rPr>
    </w:lvl>
    <w:lvl w:ilvl="7" w:tplc="2A80FBD4">
      <w:numFmt w:val="bullet"/>
      <w:lvlText w:val="•"/>
      <w:lvlJc w:val="left"/>
      <w:pPr>
        <w:ind w:left="7010" w:hanging="252"/>
      </w:pPr>
      <w:rPr>
        <w:rFonts w:hint="default"/>
      </w:rPr>
    </w:lvl>
    <w:lvl w:ilvl="8" w:tplc="AD90E59A">
      <w:numFmt w:val="bullet"/>
      <w:lvlText w:val="•"/>
      <w:lvlJc w:val="left"/>
      <w:pPr>
        <w:ind w:left="7940" w:hanging="252"/>
      </w:pPr>
      <w:rPr>
        <w:rFonts w:hint="default"/>
      </w:rPr>
    </w:lvl>
  </w:abstractNum>
  <w:abstractNum w:abstractNumId="1" w15:restartNumberingAfterBreak="0">
    <w:nsid w:val="1C2D26C6"/>
    <w:multiLevelType w:val="hybridMultilevel"/>
    <w:tmpl w:val="6F825C1E"/>
    <w:lvl w:ilvl="0" w:tplc="43BA9892">
      <w:start w:val="1"/>
      <w:numFmt w:val="upperLetter"/>
      <w:lvlText w:val="%1."/>
      <w:lvlJc w:val="left"/>
      <w:pPr>
        <w:ind w:left="981" w:hanging="401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981AA83A">
      <w:numFmt w:val="bullet"/>
      <w:lvlText w:val="•"/>
      <w:lvlJc w:val="left"/>
      <w:pPr>
        <w:ind w:left="1862" w:hanging="401"/>
      </w:pPr>
      <w:rPr>
        <w:rFonts w:hint="default"/>
      </w:rPr>
    </w:lvl>
    <w:lvl w:ilvl="2" w:tplc="29AE5366">
      <w:numFmt w:val="bullet"/>
      <w:lvlText w:val="•"/>
      <w:lvlJc w:val="left"/>
      <w:pPr>
        <w:ind w:left="2744" w:hanging="401"/>
      </w:pPr>
      <w:rPr>
        <w:rFonts w:hint="default"/>
      </w:rPr>
    </w:lvl>
    <w:lvl w:ilvl="3" w:tplc="D9E82786">
      <w:numFmt w:val="bullet"/>
      <w:lvlText w:val="•"/>
      <w:lvlJc w:val="left"/>
      <w:pPr>
        <w:ind w:left="3626" w:hanging="401"/>
      </w:pPr>
      <w:rPr>
        <w:rFonts w:hint="default"/>
      </w:rPr>
    </w:lvl>
    <w:lvl w:ilvl="4" w:tplc="89E237B2">
      <w:numFmt w:val="bullet"/>
      <w:lvlText w:val="•"/>
      <w:lvlJc w:val="left"/>
      <w:pPr>
        <w:ind w:left="4508" w:hanging="401"/>
      </w:pPr>
      <w:rPr>
        <w:rFonts w:hint="default"/>
      </w:rPr>
    </w:lvl>
    <w:lvl w:ilvl="5" w:tplc="1766EF7A">
      <w:numFmt w:val="bullet"/>
      <w:lvlText w:val="•"/>
      <w:lvlJc w:val="left"/>
      <w:pPr>
        <w:ind w:left="5390" w:hanging="401"/>
      </w:pPr>
      <w:rPr>
        <w:rFonts w:hint="default"/>
      </w:rPr>
    </w:lvl>
    <w:lvl w:ilvl="6" w:tplc="C1DCBB94">
      <w:numFmt w:val="bullet"/>
      <w:lvlText w:val="•"/>
      <w:lvlJc w:val="left"/>
      <w:pPr>
        <w:ind w:left="6272" w:hanging="401"/>
      </w:pPr>
      <w:rPr>
        <w:rFonts w:hint="default"/>
      </w:rPr>
    </w:lvl>
    <w:lvl w:ilvl="7" w:tplc="B718A562">
      <w:numFmt w:val="bullet"/>
      <w:lvlText w:val="•"/>
      <w:lvlJc w:val="left"/>
      <w:pPr>
        <w:ind w:left="7154" w:hanging="401"/>
      </w:pPr>
      <w:rPr>
        <w:rFonts w:hint="default"/>
      </w:rPr>
    </w:lvl>
    <w:lvl w:ilvl="8" w:tplc="5410766C">
      <w:numFmt w:val="bullet"/>
      <w:lvlText w:val="•"/>
      <w:lvlJc w:val="left"/>
      <w:pPr>
        <w:ind w:left="8036" w:hanging="401"/>
      </w:pPr>
      <w:rPr>
        <w:rFonts w:hint="default"/>
      </w:rPr>
    </w:lvl>
  </w:abstractNum>
  <w:abstractNum w:abstractNumId="2" w15:restartNumberingAfterBreak="0">
    <w:nsid w:val="46E9101F"/>
    <w:multiLevelType w:val="hybridMultilevel"/>
    <w:tmpl w:val="72ACC294"/>
    <w:lvl w:ilvl="0" w:tplc="3EF49FE6">
      <w:start w:val="1"/>
      <w:numFmt w:val="decimal"/>
      <w:lvlText w:val="%1."/>
      <w:lvlJc w:val="left"/>
      <w:pPr>
        <w:ind w:left="508" w:hanging="25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450108E">
      <w:start w:val="1"/>
      <w:numFmt w:val="upperLetter"/>
      <w:lvlText w:val="%2."/>
      <w:lvlJc w:val="left"/>
      <w:pPr>
        <w:ind w:left="868" w:hanging="27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2" w:tplc="6526D8F6">
      <w:numFmt w:val="bullet"/>
      <w:lvlText w:val="•"/>
      <w:lvlJc w:val="left"/>
      <w:pPr>
        <w:ind w:left="1853" w:hanging="272"/>
      </w:pPr>
      <w:rPr>
        <w:rFonts w:hint="default"/>
      </w:rPr>
    </w:lvl>
    <w:lvl w:ilvl="3" w:tplc="F58EE1B4">
      <w:numFmt w:val="bullet"/>
      <w:lvlText w:val="•"/>
      <w:lvlJc w:val="left"/>
      <w:pPr>
        <w:ind w:left="2846" w:hanging="272"/>
      </w:pPr>
      <w:rPr>
        <w:rFonts w:hint="default"/>
      </w:rPr>
    </w:lvl>
    <w:lvl w:ilvl="4" w:tplc="4A204304">
      <w:numFmt w:val="bullet"/>
      <w:lvlText w:val="•"/>
      <w:lvlJc w:val="left"/>
      <w:pPr>
        <w:ind w:left="3840" w:hanging="272"/>
      </w:pPr>
      <w:rPr>
        <w:rFonts w:hint="default"/>
      </w:rPr>
    </w:lvl>
    <w:lvl w:ilvl="5" w:tplc="6CCC5620">
      <w:numFmt w:val="bullet"/>
      <w:lvlText w:val="•"/>
      <w:lvlJc w:val="left"/>
      <w:pPr>
        <w:ind w:left="4833" w:hanging="272"/>
      </w:pPr>
      <w:rPr>
        <w:rFonts w:hint="default"/>
      </w:rPr>
    </w:lvl>
    <w:lvl w:ilvl="6" w:tplc="8A3C85E8">
      <w:numFmt w:val="bullet"/>
      <w:lvlText w:val="•"/>
      <w:lvlJc w:val="left"/>
      <w:pPr>
        <w:ind w:left="5826" w:hanging="272"/>
      </w:pPr>
      <w:rPr>
        <w:rFonts w:hint="default"/>
      </w:rPr>
    </w:lvl>
    <w:lvl w:ilvl="7" w:tplc="9F0AC4A8">
      <w:numFmt w:val="bullet"/>
      <w:lvlText w:val="•"/>
      <w:lvlJc w:val="left"/>
      <w:pPr>
        <w:ind w:left="6820" w:hanging="272"/>
      </w:pPr>
      <w:rPr>
        <w:rFonts w:hint="default"/>
      </w:rPr>
    </w:lvl>
    <w:lvl w:ilvl="8" w:tplc="E95E7A9A">
      <w:numFmt w:val="bullet"/>
      <w:lvlText w:val="•"/>
      <w:lvlJc w:val="left"/>
      <w:pPr>
        <w:ind w:left="7813" w:hanging="272"/>
      </w:pPr>
      <w:rPr>
        <w:rFonts w:hint="default"/>
      </w:rPr>
    </w:lvl>
  </w:abstractNum>
  <w:abstractNum w:abstractNumId="3" w15:restartNumberingAfterBreak="0">
    <w:nsid w:val="63F02BE5"/>
    <w:multiLevelType w:val="hybridMultilevel"/>
    <w:tmpl w:val="4DB698E4"/>
    <w:lvl w:ilvl="0" w:tplc="E598BDAA">
      <w:start w:val="1"/>
      <w:numFmt w:val="decimal"/>
      <w:lvlText w:val="%1."/>
      <w:lvlJc w:val="left"/>
      <w:pPr>
        <w:ind w:left="508" w:hanging="25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B49EC32C">
      <w:numFmt w:val="bullet"/>
      <w:lvlText w:val="•"/>
      <w:lvlJc w:val="left"/>
      <w:pPr>
        <w:ind w:left="1430" w:hanging="252"/>
      </w:pPr>
      <w:rPr>
        <w:rFonts w:hint="default"/>
      </w:rPr>
    </w:lvl>
    <w:lvl w:ilvl="2" w:tplc="195E9084">
      <w:numFmt w:val="bullet"/>
      <w:lvlText w:val="•"/>
      <w:lvlJc w:val="left"/>
      <w:pPr>
        <w:ind w:left="2360" w:hanging="252"/>
      </w:pPr>
      <w:rPr>
        <w:rFonts w:hint="default"/>
      </w:rPr>
    </w:lvl>
    <w:lvl w:ilvl="3" w:tplc="A14ECA7E">
      <w:numFmt w:val="bullet"/>
      <w:lvlText w:val="•"/>
      <w:lvlJc w:val="left"/>
      <w:pPr>
        <w:ind w:left="3290" w:hanging="252"/>
      </w:pPr>
      <w:rPr>
        <w:rFonts w:hint="default"/>
      </w:rPr>
    </w:lvl>
    <w:lvl w:ilvl="4" w:tplc="CD5E4BEA">
      <w:numFmt w:val="bullet"/>
      <w:lvlText w:val="•"/>
      <w:lvlJc w:val="left"/>
      <w:pPr>
        <w:ind w:left="4220" w:hanging="252"/>
      </w:pPr>
      <w:rPr>
        <w:rFonts w:hint="default"/>
      </w:rPr>
    </w:lvl>
    <w:lvl w:ilvl="5" w:tplc="B5CA8422">
      <w:numFmt w:val="bullet"/>
      <w:lvlText w:val="•"/>
      <w:lvlJc w:val="left"/>
      <w:pPr>
        <w:ind w:left="5150" w:hanging="252"/>
      </w:pPr>
      <w:rPr>
        <w:rFonts w:hint="default"/>
      </w:rPr>
    </w:lvl>
    <w:lvl w:ilvl="6" w:tplc="7C1CDAE4">
      <w:numFmt w:val="bullet"/>
      <w:lvlText w:val="•"/>
      <w:lvlJc w:val="left"/>
      <w:pPr>
        <w:ind w:left="6080" w:hanging="252"/>
      </w:pPr>
      <w:rPr>
        <w:rFonts w:hint="default"/>
      </w:rPr>
    </w:lvl>
    <w:lvl w:ilvl="7" w:tplc="16089448">
      <w:numFmt w:val="bullet"/>
      <w:lvlText w:val="•"/>
      <w:lvlJc w:val="left"/>
      <w:pPr>
        <w:ind w:left="7010" w:hanging="252"/>
      </w:pPr>
      <w:rPr>
        <w:rFonts w:hint="default"/>
      </w:rPr>
    </w:lvl>
    <w:lvl w:ilvl="8" w:tplc="F770454E">
      <w:numFmt w:val="bullet"/>
      <w:lvlText w:val="•"/>
      <w:lvlJc w:val="left"/>
      <w:pPr>
        <w:ind w:left="7940" w:hanging="252"/>
      </w:pPr>
      <w:rPr>
        <w:rFonts w:hint="default"/>
      </w:rPr>
    </w:lvl>
  </w:abstractNum>
  <w:abstractNum w:abstractNumId="4" w15:restartNumberingAfterBreak="0">
    <w:nsid w:val="772C19A4"/>
    <w:multiLevelType w:val="hybridMultilevel"/>
    <w:tmpl w:val="C3A2C4A8"/>
    <w:lvl w:ilvl="0" w:tplc="10C8153A">
      <w:start w:val="1"/>
      <w:numFmt w:val="decimal"/>
      <w:lvlText w:val="%1."/>
      <w:lvlJc w:val="left"/>
      <w:pPr>
        <w:ind w:left="398" w:hanging="25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5A66FE8">
      <w:numFmt w:val="bullet"/>
      <w:lvlText w:val="•"/>
      <w:lvlJc w:val="left"/>
      <w:pPr>
        <w:ind w:left="1318" w:hanging="252"/>
      </w:pPr>
      <w:rPr>
        <w:rFonts w:hint="default"/>
      </w:rPr>
    </w:lvl>
    <w:lvl w:ilvl="2" w:tplc="7A0213C8">
      <w:numFmt w:val="bullet"/>
      <w:lvlText w:val="•"/>
      <w:lvlJc w:val="left"/>
      <w:pPr>
        <w:ind w:left="2235" w:hanging="252"/>
      </w:pPr>
      <w:rPr>
        <w:rFonts w:hint="default"/>
      </w:rPr>
    </w:lvl>
    <w:lvl w:ilvl="3" w:tplc="40D45D8A">
      <w:numFmt w:val="bullet"/>
      <w:lvlText w:val="•"/>
      <w:lvlJc w:val="left"/>
      <w:pPr>
        <w:ind w:left="3153" w:hanging="252"/>
      </w:pPr>
      <w:rPr>
        <w:rFonts w:hint="default"/>
      </w:rPr>
    </w:lvl>
    <w:lvl w:ilvl="4" w:tplc="CDEEE11C">
      <w:numFmt w:val="bullet"/>
      <w:lvlText w:val="•"/>
      <w:lvlJc w:val="left"/>
      <w:pPr>
        <w:ind w:left="4071" w:hanging="252"/>
      </w:pPr>
      <w:rPr>
        <w:rFonts w:hint="default"/>
      </w:rPr>
    </w:lvl>
    <w:lvl w:ilvl="5" w:tplc="73C4B89E">
      <w:numFmt w:val="bullet"/>
      <w:lvlText w:val="•"/>
      <w:lvlJc w:val="left"/>
      <w:pPr>
        <w:ind w:left="4989" w:hanging="252"/>
      </w:pPr>
      <w:rPr>
        <w:rFonts w:hint="default"/>
      </w:rPr>
    </w:lvl>
    <w:lvl w:ilvl="6" w:tplc="05446546">
      <w:numFmt w:val="bullet"/>
      <w:lvlText w:val="•"/>
      <w:lvlJc w:val="left"/>
      <w:pPr>
        <w:ind w:left="5907" w:hanging="252"/>
      </w:pPr>
      <w:rPr>
        <w:rFonts w:hint="default"/>
      </w:rPr>
    </w:lvl>
    <w:lvl w:ilvl="7" w:tplc="CD68C820">
      <w:numFmt w:val="bullet"/>
      <w:lvlText w:val="•"/>
      <w:lvlJc w:val="left"/>
      <w:pPr>
        <w:ind w:left="6825" w:hanging="252"/>
      </w:pPr>
      <w:rPr>
        <w:rFonts w:hint="default"/>
      </w:rPr>
    </w:lvl>
    <w:lvl w:ilvl="8" w:tplc="12628D7C">
      <w:numFmt w:val="bullet"/>
      <w:lvlText w:val="•"/>
      <w:lvlJc w:val="left"/>
      <w:pPr>
        <w:ind w:left="7743" w:hanging="2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readOnly" w:enforcement="1" w:cryptProviderType="rsaAES" w:cryptAlgorithmClass="hash" w:cryptAlgorithmType="typeAny" w:cryptAlgorithmSid="14" w:cryptSpinCount="100000" w:hash="knaAh6zdOQTsNAsScTct8XSDWA4yU7lm6R8nLbp1j40BjMTH9wbHXnGD3Fq4Bqq6EePp2TBdfk9UP+IPMMZUVw==" w:salt="zyNd8/rlTyRgePM4K1Hs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DC"/>
    <w:rsid w:val="000A4E41"/>
    <w:rsid w:val="001274CC"/>
    <w:rsid w:val="00243838"/>
    <w:rsid w:val="002576F1"/>
    <w:rsid w:val="00360FDC"/>
    <w:rsid w:val="00371654"/>
    <w:rsid w:val="006B4F09"/>
    <w:rsid w:val="00815520"/>
    <w:rsid w:val="008E2BFA"/>
    <w:rsid w:val="00A44ADB"/>
    <w:rsid w:val="00C4021B"/>
    <w:rsid w:val="00EC02FB"/>
    <w:rsid w:val="00E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3B895-5B00-4606-9554-E34C98A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65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/>
    </w:pPr>
  </w:style>
  <w:style w:type="paragraph" w:styleId="ListParagraph">
    <w:name w:val="List Paragraph"/>
    <w:basedOn w:val="Normal"/>
    <w:uiPriority w:val="1"/>
    <w:qFormat/>
    <w:pPr>
      <w:ind w:left="508" w:hanging="288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0A4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4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A4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41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mh.maryland.gov/ohcq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d.state.md.us/Depositories.aspx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.state.md.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datcert3.resiusa.org/UCC-Charter/CharterSearch_f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@wcc.state.m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F0ED65829F44DB5304661871AFD4E" ma:contentTypeVersion="11" ma:contentTypeDescription="Create a new document." ma:contentTypeScope="" ma:versionID="e3186b3e632323094241900477e7d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A6384-432F-42EC-8513-CC3BC36BE5B9}"/>
</file>

<file path=customXml/itemProps2.xml><?xml version="1.0" encoding="utf-8"?>
<ds:datastoreItem xmlns:ds="http://schemas.openxmlformats.org/officeDocument/2006/customXml" ds:itemID="{8CD2325D-BCBC-443B-84BB-1D3095D39BC6}"/>
</file>

<file path=customXml/itemProps3.xml><?xml version="1.0" encoding="utf-8"?>
<ds:datastoreItem xmlns:ds="http://schemas.openxmlformats.org/officeDocument/2006/customXml" ds:itemID="{EEDA747E-7336-4DDD-9F2A-57EF6D83ADAC}"/>
</file>

<file path=customXml/itemProps4.xml><?xml version="1.0" encoding="utf-8"?>
<ds:datastoreItem xmlns:ds="http://schemas.openxmlformats.org/officeDocument/2006/customXml" ds:itemID="{10BB371D-67F1-492E-89FE-D7D768560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1550</Words>
  <Characters>8841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Rumber</dc:creator>
  <cp:lastModifiedBy>Mark J. Scott</cp:lastModifiedBy>
  <cp:revision>11</cp:revision>
  <dcterms:created xsi:type="dcterms:W3CDTF">2018-07-02T17:08:00Z</dcterms:created>
  <dcterms:modified xsi:type="dcterms:W3CDTF">2019-11-13T17:33:00Z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  <property fmtid="{D5CDD505-2E9C-101B-9397-08002B2CF9AE}" pid="5" name="ContentTypeId">
    <vt:lpwstr>0x010100090F0ED65829F44DB5304661871AFD4E</vt:lpwstr>
  </property>
</Properties>
</file>